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B32B" w14:textId="71E95D9A" w:rsidR="00110804" w:rsidRDefault="00110804" w:rsidP="00110804">
      <w:pPr>
        <w:jc w:val="center"/>
      </w:pPr>
      <w:bookmarkStart w:id="0" w:name="_Toc74265481"/>
      <w:r>
        <w:rPr>
          <w:noProof/>
        </w:rPr>
        <w:drawing>
          <wp:inline distT="0" distB="0" distL="0" distR="0" wp14:anchorId="335DB978" wp14:editId="498812C8">
            <wp:extent cx="6359411" cy="8229600"/>
            <wp:effectExtent l="0" t="0" r="3810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932" cy="823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5C59" w14:textId="77777777" w:rsidR="00110804" w:rsidRDefault="00110804" w:rsidP="002140C1">
      <w:pPr>
        <w:jc w:val="center"/>
      </w:pPr>
      <w:r>
        <w:rPr>
          <w:noProof/>
        </w:rPr>
        <w:lastRenderedPageBreak/>
        <w:drawing>
          <wp:inline distT="0" distB="0" distL="0" distR="0" wp14:anchorId="150062AC" wp14:editId="4519782D">
            <wp:extent cx="6358467" cy="8228378"/>
            <wp:effectExtent l="0" t="0" r="4445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1" cy="82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E780" w14:textId="27E5C908" w:rsidR="00051E10" w:rsidRPr="007C5813" w:rsidRDefault="00051E10" w:rsidP="00051E10">
      <w:pPr>
        <w:pStyle w:val="Heading1"/>
        <w:rPr>
          <w:rFonts w:ascii="Arial" w:hAnsi="Arial" w:cs="Arial"/>
          <w:b/>
          <w:sz w:val="120"/>
          <w:szCs w:val="120"/>
        </w:rPr>
      </w:pPr>
      <w:r w:rsidRPr="007C5813">
        <w:rPr>
          <w:rFonts w:ascii="Arial" w:hAnsi="Arial" w:cs="Arial"/>
          <w:b/>
          <w:sz w:val="120"/>
          <w:szCs w:val="120"/>
        </w:rPr>
        <w:lastRenderedPageBreak/>
        <w:t>Week</w:t>
      </w:r>
      <w:r>
        <w:rPr>
          <w:rFonts w:ascii="Arial" w:hAnsi="Arial" w:cs="Arial"/>
          <w:b/>
          <w:sz w:val="120"/>
          <w:szCs w:val="120"/>
        </w:rPr>
        <w:t xml:space="preserve"> 6 – Guardianship Alternatives </w:t>
      </w:r>
      <w:r w:rsidR="005736D1">
        <w:rPr>
          <w:rFonts w:ascii="Arial" w:hAnsi="Arial" w:cs="Arial"/>
          <w:b/>
          <w:sz w:val="120"/>
          <w:szCs w:val="120"/>
        </w:rPr>
        <w:t>(</w:t>
      </w:r>
      <w:r w:rsidRPr="007C5813">
        <w:rPr>
          <w:rFonts w:ascii="Arial" w:hAnsi="Arial" w:cs="Arial"/>
          <w:b/>
          <w:sz w:val="120"/>
          <w:szCs w:val="120"/>
        </w:rPr>
        <w:t>Different Ways</w:t>
      </w:r>
      <w:bookmarkEnd w:id="0"/>
      <w:r w:rsidR="005736D1">
        <w:rPr>
          <w:rFonts w:ascii="Arial" w:hAnsi="Arial" w:cs="Arial"/>
          <w:b/>
          <w:sz w:val="120"/>
          <w:szCs w:val="120"/>
        </w:rPr>
        <w:t>)</w:t>
      </w:r>
    </w:p>
    <w:p w14:paraId="138DDF1D" w14:textId="77777777" w:rsidR="00051E10" w:rsidRDefault="00051E10" w:rsidP="00051E10">
      <w:pPr>
        <w:rPr>
          <w:rFonts w:eastAsiaTheme="minorEastAsia"/>
          <w:b/>
          <w:smallCaps/>
          <w:spacing w:val="5"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44B50532" w14:textId="77777777" w:rsidR="00051E10" w:rsidRPr="007C2328" w:rsidRDefault="00051E10" w:rsidP="00051E10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lastRenderedPageBreak/>
        <w:t>Week 6 – Guardianship Alternatives (Different Ways)</w:t>
      </w:r>
    </w:p>
    <w:p w14:paraId="6F9528B3" w14:textId="25F0F57F" w:rsidR="00051E10" w:rsidRPr="00802B2C" w:rsidRDefault="00051E10" w:rsidP="00051E10">
      <w:pPr>
        <w:rPr>
          <w:b/>
          <w:color w:val="002060"/>
          <w:sz w:val="40"/>
          <w:szCs w:val="40"/>
        </w:rPr>
      </w:pPr>
      <w:r w:rsidRPr="00E966CB">
        <w:rPr>
          <w:b/>
        </w:rPr>
        <w:t>Learning Objectives</w:t>
      </w:r>
      <w:r w:rsidR="00802B2C">
        <w:rPr>
          <w:b/>
        </w:rPr>
        <w:t xml:space="preserve"> </w:t>
      </w:r>
      <w:r w:rsidR="005736D1">
        <w:rPr>
          <w:b/>
          <w:color w:val="000099"/>
          <w:sz w:val="40"/>
          <w:szCs w:val="40"/>
        </w:rPr>
        <w:t>Facilitator</w:t>
      </w:r>
    </w:p>
    <w:p w14:paraId="48475D8D" w14:textId="77777777" w:rsidR="00051E10" w:rsidRDefault="00051E10" w:rsidP="00051E10">
      <w:pPr>
        <w:rPr>
          <w:color w:val="FF0000"/>
        </w:rPr>
      </w:pPr>
    </w:p>
    <w:p w14:paraId="74DCD43E" w14:textId="77777777" w:rsidR="00051E10" w:rsidRDefault="00051E10" w:rsidP="00051E1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8B3DA5D" wp14:editId="36CCEC44">
            <wp:extent cx="5486400" cy="3200400"/>
            <wp:effectExtent l="12700" t="12700" r="12700" b="3810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6C74F8D" w14:textId="77777777" w:rsidR="00051E10" w:rsidRDefault="00051E10" w:rsidP="00051E10">
      <w:pPr>
        <w:rPr>
          <w:color w:val="FF0000"/>
        </w:rPr>
      </w:pPr>
    </w:p>
    <w:p w14:paraId="1D7A4C04" w14:textId="68888C2C" w:rsidR="00051E10" w:rsidRPr="00E966CB" w:rsidRDefault="00051E10" w:rsidP="00051E10">
      <w:pPr>
        <w:rPr>
          <w:b/>
        </w:rPr>
      </w:pPr>
      <w:r w:rsidRPr="00E966CB">
        <w:rPr>
          <w:b/>
        </w:rPr>
        <w:t>Words for the week:</w:t>
      </w:r>
      <w:r w:rsidR="00802B2C">
        <w:rPr>
          <w:b/>
        </w:rPr>
        <w:t xml:space="preserve"> </w:t>
      </w:r>
      <w:r w:rsidR="005736D1">
        <w:rPr>
          <w:b/>
          <w:color w:val="000099"/>
          <w:sz w:val="40"/>
          <w:szCs w:val="40"/>
        </w:rPr>
        <w:t xml:space="preserve">Facilitator </w:t>
      </w:r>
    </w:p>
    <w:p w14:paraId="77C2FDE8" w14:textId="77777777" w:rsidR="00051E10" w:rsidRDefault="00051E10" w:rsidP="00051E1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E90B54E" wp14:editId="408871EA">
            <wp:extent cx="6015790" cy="2406316"/>
            <wp:effectExtent l="0" t="12700" r="0" b="6985"/>
            <wp:docPr id="333" name="Diagram 3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Pr="00E966CB" w:rsidDel="00314766">
        <w:rPr>
          <w:b/>
        </w:rPr>
        <w:t xml:space="preserve"> </w:t>
      </w:r>
    </w:p>
    <w:p w14:paraId="0E939FED" w14:textId="77777777" w:rsidR="00E62579" w:rsidRPr="00933575" w:rsidRDefault="00E62579" w:rsidP="00E62579">
      <w:r w:rsidRPr="00933575">
        <w:rPr>
          <w:b/>
        </w:rPr>
        <w:t xml:space="preserve">Supported Decision-Making </w:t>
      </w:r>
      <w:r w:rsidRPr="00933575">
        <w:t xml:space="preserve">- people with disabilities </w:t>
      </w:r>
      <w:proofErr w:type="gramStart"/>
      <w:r w:rsidRPr="00933575">
        <w:t>are in charge</w:t>
      </w:r>
      <w:r w:rsidR="00933575" w:rsidRPr="00933575">
        <w:t xml:space="preserve"> of</w:t>
      </w:r>
      <w:proofErr w:type="gramEnd"/>
      <w:r w:rsidR="00933575" w:rsidRPr="00933575">
        <w:t xml:space="preserve"> their life</w:t>
      </w:r>
      <w:r w:rsidRPr="00933575">
        <w:t xml:space="preserve">.  They keep their rights and get guidance and supports from </w:t>
      </w:r>
      <w:r w:rsidR="00933575" w:rsidRPr="00933575">
        <w:rPr>
          <w:u w:val="single"/>
        </w:rPr>
        <w:t>trusted</w:t>
      </w:r>
      <w:r w:rsidR="00933575" w:rsidRPr="00933575">
        <w:t xml:space="preserve"> </w:t>
      </w:r>
      <w:r w:rsidRPr="00933575">
        <w:t>people.</w:t>
      </w:r>
      <w:r w:rsidR="00933575" w:rsidRPr="00933575">
        <w:t xml:space="preserve">  It is all about trust and who you trust.</w:t>
      </w:r>
    </w:p>
    <w:p w14:paraId="506AF747" w14:textId="77777777" w:rsidR="00E62579" w:rsidRDefault="00E62579" w:rsidP="00051E10">
      <w:pPr>
        <w:rPr>
          <w:b/>
          <w:color w:val="C00000"/>
        </w:rPr>
      </w:pPr>
    </w:p>
    <w:p w14:paraId="329D30C4" w14:textId="25AB7761" w:rsidR="00933575" w:rsidRPr="00802B2C" w:rsidRDefault="00051E10" w:rsidP="00051E10">
      <w:r w:rsidRPr="00802B2C">
        <w:rPr>
          <w:b/>
        </w:rPr>
        <w:lastRenderedPageBreak/>
        <w:t>Supported Decision-Making Agreements</w:t>
      </w:r>
      <w:r w:rsidRPr="00802B2C">
        <w:t xml:space="preserve"> </w:t>
      </w:r>
      <w:r w:rsidR="00933575" w:rsidRPr="00802B2C">
        <w:t>–</w:t>
      </w:r>
      <w:r w:rsidRPr="00802B2C">
        <w:t xml:space="preserve"> </w:t>
      </w:r>
      <w:r w:rsidR="00933575" w:rsidRPr="00802B2C">
        <w:t>another way of saying a contract between people with disabilities and their support</w:t>
      </w:r>
      <w:r w:rsidR="005736D1">
        <w:t>er</w:t>
      </w:r>
      <w:r w:rsidR="00933575" w:rsidRPr="00802B2C">
        <w:t xml:space="preserve">s </w:t>
      </w:r>
      <w:r w:rsidR="00802B2C" w:rsidRPr="00802B2C">
        <w:t>to help them to</w:t>
      </w:r>
      <w:r w:rsidR="00933575" w:rsidRPr="00802B2C">
        <w:t xml:space="preserve"> make decisions</w:t>
      </w:r>
      <w:r w:rsidR="00802B2C" w:rsidRPr="00802B2C">
        <w:t xml:space="preserve"> that affect their life.</w:t>
      </w:r>
      <w:r w:rsidR="00802B2C">
        <w:t xml:space="preserve">  It says what the role of the supporter is and what is expected. </w:t>
      </w:r>
    </w:p>
    <w:p w14:paraId="53649E1A" w14:textId="77777777" w:rsidR="00933575" w:rsidRDefault="00933575" w:rsidP="00051E10">
      <w:pPr>
        <w:rPr>
          <w:color w:val="C00000"/>
        </w:rPr>
      </w:pPr>
    </w:p>
    <w:p w14:paraId="56122F8C" w14:textId="57A5717A" w:rsidR="00051E10" w:rsidRPr="00802B2C" w:rsidRDefault="00802B2C" w:rsidP="00051E10">
      <w:r w:rsidRPr="00914A3D">
        <w:rPr>
          <w:b/>
        </w:rPr>
        <w:t>Alternatives to Guardianship</w:t>
      </w:r>
      <w:r w:rsidRPr="00802B2C">
        <w:t xml:space="preserve"> </w:t>
      </w:r>
      <w:r w:rsidR="00914A3D">
        <w:t>–</w:t>
      </w:r>
      <w:r w:rsidRPr="00802B2C">
        <w:t xml:space="preserve"> </w:t>
      </w:r>
      <w:r w:rsidR="00914A3D">
        <w:t xml:space="preserve">tools that are not Guardianship that people might want to use </w:t>
      </w:r>
      <w:r w:rsidR="005736D1">
        <w:t xml:space="preserve">to make </w:t>
      </w:r>
      <w:r w:rsidR="00914A3D">
        <w:t>certain kinds of decision</w:t>
      </w:r>
      <w:r w:rsidR="005736D1">
        <w:t>s</w:t>
      </w:r>
      <w:r w:rsidR="00914A3D">
        <w:t xml:space="preserve"> about their lives.  Include</w:t>
      </w:r>
      <w:r w:rsidR="005736D1">
        <w:t>s</w:t>
      </w:r>
      <w:r w:rsidR="00914A3D">
        <w:t xml:space="preserve"> such things like </w:t>
      </w:r>
      <w:r w:rsidR="00DC27C2" w:rsidRPr="00914A3D">
        <w:t>supported decision-making</w:t>
      </w:r>
      <w:r w:rsidR="00914A3D">
        <w:t>.</w:t>
      </w:r>
    </w:p>
    <w:p w14:paraId="12B7017A" w14:textId="77777777" w:rsidR="00051E10" w:rsidRDefault="00051E10" w:rsidP="00051E10">
      <w:pPr>
        <w:rPr>
          <w:color w:val="FF0000"/>
        </w:rPr>
      </w:pPr>
    </w:p>
    <w:p w14:paraId="11C06337" w14:textId="19C9F567" w:rsidR="00051E10" w:rsidRPr="00D72532" w:rsidRDefault="00051E10" w:rsidP="00051E10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Group discussion: Introduction Icebreaker </w:t>
      </w:r>
      <w:r w:rsidR="005736D1">
        <w:rPr>
          <w:b/>
          <w:color w:val="000099"/>
          <w:sz w:val="40"/>
          <w:szCs w:val="40"/>
        </w:rPr>
        <w:t>Facilitator</w:t>
      </w:r>
      <w:r w:rsidR="00914A3D" w:rsidRPr="00914A3D"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7C5F3E">
        <w:rPr>
          <w:rFonts w:ascii="Arial" w:hAnsi="Arial" w:cs="Arial"/>
          <w:b/>
          <w:color w:val="000099"/>
          <w:sz w:val="40"/>
          <w:szCs w:val="40"/>
        </w:rPr>
        <w:t>5</w:t>
      </w:r>
      <w:r w:rsidRPr="00D72532">
        <w:rPr>
          <w:rFonts w:ascii="Arial" w:hAnsi="Arial" w:cs="Arial"/>
          <w:b/>
          <w:color w:val="000099"/>
          <w:sz w:val="40"/>
          <w:szCs w:val="40"/>
        </w:rPr>
        <w:t xml:space="preserve"> minutes</w:t>
      </w:r>
      <w:r w:rsidRPr="00D72532">
        <w:rPr>
          <w:rFonts w:ascii="Arial" w:hAnsi="Arial" w:cs="Arial"/>
          <w:sz w:val="28"/>
          <w:szCs w:val="28"/>
        </w:rPr>
        <w:t xml:space="preserve"> </w:t>
      </w:r>
    </w:p>
    <w:p w14:paraId="1CAAE9CF" w14:textId="77777777" w:rsidR="00051E10" w:rsidRPr="002E6B31" w:rsidRDefault="00051E10" w:rsidP="00051E10">
      <w:pPr>
        <w:pStyle w:val="ListParagraph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86EC28" wp14:editId="4C1EA5AE">
            <wp:simplePos x="0" y="0"/>
            <wp:positionH relativeFrom="column">
              <wp:posOffset>4968875</wp:posOffset>
            </wp:positionH>
            <wp:positionV relativeFrom="paragraph">
              <wp:posOffset>29210</wp:posOffset>
            </wp:positionV>
            <wp:extent cx="992505" cy="1690370"/>
            <wp:effectExtent l="0" t="0" r="0" b="5080"/>
            <wp:wrapSquare wrapText="bothSides"/>
            <wp:docPr id="288" name="Picture 288" descr="C:\Users\SPEAK\AppData\Local\Microsoft\Windows\INetCache\IE\Y2D6O354\ice_cream_PNG509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AK\AppData\Local\Microsoft\Windows\INetCache\IE\Y2D6O354\ice_cream_PNG5099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85FD9" w14:textId="77777777" w:rsidR="00051E10" w:rsidRPr="00A66622" w:rsidRDefault="00051E10" w:rsidP="00051E10">
      <w:pPr>
        <w:pStyle w:val="ListParagraph"/>
        <w:rPr>
          <w:rFonts w:ascii="Arial" w:hAnsi="Arial" w:cs="Arial"/>
          <w:sz w:val="28"/>
          <w:szCs w:val="28"/>
        </w:rPr>
      </w:pPr>
      <w:r w:rsidRPr="00A66622">
        <w:rPr>
          <w:rFonts w:ascii="Arial" w:hAnsi="Arial" w:cs="Arial"/>
          <w:b/>
          <w:bCs/>
          <w:sz w:val="28"/>
          <w:szCs w:val="28"/>
        </w:rPr>
        <w:t>Answer in the chat box</w:t>
      </w:r>
    </w:p>
    <w:p w14:paraId="7EE1E3C4" w14:textId="77777777" w:rsidR="00051E10" w:rsidRPr="00A66622" w:rsidRDefault="00051E10" w:rsidP="00051E10">
      <w:pPr>
        <w:pStyle w:val="ListParagraph"/>
        <w:rPr>
          <w:rFonts w:ascii="Arial" w:hAnsi="Arial" w:cs="Arial"/>
          <w:sz w:val="28"/>
          <w:szCs w:val="28"/>
        </w:rPr>
      </w:pPr>
      <w:r w:rsidRPr="00A66622">
        <w:rPr>
          <w:rFonts w:ascii="Arial" w:hAnsi="Arial" w:cs="Arial"/>
          <w:sz w:val="28"/>
          <w:szCs w:val="28"/>
        </w:rPr>
        <w:t>What is your favorite kind of ice cream?</w:t>
      </w:r>
    </w:p>
    <w:p w14:paraId="3AEBD189" w14:textId="77777777" w:rsidR="00051E10" w:rsidRPr="00A66622" w:rsidRDefault="00051E10" w:rsidP="00051E1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66622">
        <w:rPr>
          <w:rFonts w:ascii="Arial" w:hAnsi="Arial" w:cs="Arial"/>
          <w:sz w:val="28"/>
          <w:szCs w:val="28"/>
        </w:rPr>
        <w:t>1   Vanilla</w:t>
      </w:r>
    </w:p>
    <w:p w14:paraId="03D24E03" w14:textId="77777777" w:rsidR="00051E10" w:rsidRPr="00A66622" w:rsidRDefault="00051E10" w:rsidP="00051E1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66622">
        <w:rPr>
          <w:rFonts w:ascii="Arial" w:hAnsi="Arial" w:cs="Arial"/>
          <w:sz w:val="28"/>
          <w:szCs w:val="28"/>
        </w:rPr>
        <w:t>2   Strawberry</w:t>
      </w:r>
    </w:p>
    <w:p w14:paraId="36078961" w14:textId="77777777" w:rsidR="00051E10" w:rsidRDefault="00051E10" w:rsidP="00051E1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66622">
        <w:rPr>
          <w:rFonts w:ascii="Arial" w:hAnsi="Arial" w:cs="Arial"/>
          <w:sz w:val="28"/>
          <w:szCs w:val="28"/>
        </w:rPr>
        <w:t>3   Chocolate</w:t>
      </w:r>
    </w:p>
    <w:p w14:paraId="5A2E223B" w14:textId="77777777" w:rsidR="00051E10" w:rsidRPr="00A66622" w:rsidRDefault="00051E10" w:rsidP="00051E1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  All of the above</w:t>
      </w:r>
    </w:p>
    <w:p w14:paraId="36E42307" w14:textId="77777777" w:rsidR="00051E10" w:rsidRPr="00A66622" w:rsidRDefault="00914A3D" w:rsidP="00051E1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051E10" w:rsidRPr="00A66622">
        <w:rPr>
          <w:rFonts w:ascii="Arial" w:hAnsi="Arial" w:cs="Arial"/>
          <w:sz w:val="28"/>
          <w:szCs w:val="28"/>
        </w:rPr>
        <w:t xml:space="preserve">   None of the choices, tell us what it is</w:t>
      </w:r>
    </w:p>
    <w:p w14:paraId="6920851A" w14:textId="77777777" w:rsidR="00051E10" w:rsidRDefault="00051E10" w:rsidP="00051E10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39A1743F" w14:textId="0161E775" w:rsidR="00051E10" w:rsidRPr="00D72532" w:rsidRDefault="00051E10" w:rsidP="00051E10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Group discussion</w:t>
      </w:r>
      <w:r w:rsidR="00914A3D">
        <w:rPr>
          <w:rFonts w:ascii="Arial" w:hAnsi="Arial" w:cs="Arial"/>
          <w:sz w:val="28"/>
          <w:szCs w:val="28"/>
        </w:rPr>
        <w:t xml:space="preserve"> </w:t>
      </w:r>
      <w:r w:rsidR="005736D1">
        <w:rPr>
          <w:b/>
          <w:color w:val="000099"/>
          <w:sz w:val="40"/>
          <w:szCs w:val="40"/>
        </w:rPr>
        <w:t xml:space="preserve">Facilitator </w:t>
      </w:r>
      <w:r w:rsidR="007C5F3E" w:rsidRPr="007C5F3E">
        <w:rPr>
          <w:rFonts w:ascii="Arial" w:hAnsi="Arial" w:cs="Arial"/>
          <w:b/>
          <w:color w:val="000099"/>
          <w:sz w:val="40"/>
          <w:szCs w:val="40"/>
        </w:rPr>
        <w:t>20 minutes</w:t>
      </w:r>
    </w:p>
    <w:p w14:paraId="3CF6A627" w14:textId="77777777" w:rsidR="00051E10" w:rsidRPr="005736D1" w:rsidRDefault="007C5F3E" w:rsidP="005736D1">
      <w:pPr>
        <w:ind w:left="360"/>
      </w:pPr>
      <w:proofErr w:type="gramStart"/>
      <w:r w:rsidRPr="005736D1">
        <w:t>So</w:t>
      </w:r>
      <w:proofErr w:type="gramEnd"/>
      <w:r w:rsidRPr="005736D1">
        <w:t xml:space="preserve"> what is happening about</w:t>
      </w:r>
      <w:r w:rsidR="00051E10" w:rsidRPr="005736D1">
        <w:t xml:space="preserve"> S</w:t>
      </w:r>
      <w:r w:rsidRPr="005736D1">
        <w:t xml:space="preserve">upported </w:t>
      </w:r>
      <w:r w:rsidR="00051E10" w:rsidRPr="005736D1">
        <w:t>D</w:t>
      </w:r>
      <w:r w:rsidRPr="005736D1">
        <w:t>ecision-</w:t>
      </w:r>
      <w:r w:rsidR="00051E10" w:rsidRPr="005736D1">
        <w:t>M</w:t>
      </w:r>
      <w:r w:rsidRPr="005736D1">
        <w:t>aking</w:t>
      </w:r>
      <w:r w:rsidR="00051E10" w:rsidRPr="005736D1">
        <w:t xml:space="preserve"> in </w:t>
      </w:r>
      <w:r w:rsidRPr="005736D1">
        <w:t>your</w:t>
      </w:r>
      <w:r w:rsidR="00051E10" w:rsidRPr="005736D1">
        <w:t xml:space="preserve"> state</w:t>
      </w:r>
      <w:r w:rsidRPr="005736D1">
        <w:t>?</w:t>
      </w:r>
      <w:r w:rsidR="00051E10" w:rsidRPr="005736D1">
        <w:t xml:space="preserve"> </w:t>
      </w:r>
    </w:p>
    <w:p w14:paraId="5D50F30C" w14:textId="03979879" w:rsidR="00AB7C62" w:rsidRDefault="00AB7C62"/>
    <w:p w14:paraId="0588EBC7" w14:textId="3029F61B" w:rsidR="00051E10" w:rsidRPr="00A66622" w:rsidRDefault="00051E10" w:rsidP="00051E10">
      <w:pPr>
        <w:pStyle w:val="ListParagraph"/>
        <w:numPr>
          <w:ilvl w:val="0"/>
          <w:numId w:val="1"/>
        </w:numPr>
        <w:rPr>
          <w:color w:val="FF0000"/>
        </w:rPr>
      </w:pPr>
      <w:r w:rsidRPr="00A66622">
        <w:rPr>
          <w:rFonts w:ascii="Arial" w:hAnsi="Arial" w:cs="Arial"/>
          <w:sz w:val="28"/>
          <w:szCs w:val="28"/>
        </w:rPr>
        <w:t xml:space="preserve">Presentation: </w:t>
      </w:r>
      <w:r w:rsidR="005736D1">
        <w:rPr>
          <w:b/>
          <w:color w:val="000099"/>
          <w:sz w:val="40"/>
          <w:szCs w:val="40"/>
        </w:rPr>
        <w:t xml:space="preserve">Facilitator </w:t>
      </w:r>
      <w:r w:rsidR="007C5F3E">
        <w:rPr>
          <w:rFonts w:ascii="Arial" w:hAnsi="Arial" w:cs="Arial"/>
          <w:b/>
          <w:color w:val="000099"/>
          <w:sz w:val="40"/>
          <w:szCs w:val="40"/>
        </w:rPr>
        <w:t>20 minutes</w:t>
      </w:r>
    </w:p>
    <w:p w14:paraId="0E4894FF" w14:textId="11AA4E25" w:rsidR="00051E10" w:rsidRDefault="00051E10" w:rsidP="005736D1">
      <w:pPr>
        <w:jc w:val="center"/>
      </w:pPr>
      <w:r w:rsidRPr="00EC4DE0">
        <w:rPr>
          <w:noProof/>
        </w:rPr>
        <w:drawing>
          <wp:inline distT="0" distB="0" distL="0" distR="0" wp14:anchorId="4EC6D44F" wp14:editId="0B3F2CE7">
            <wp:extent cx="3403600" cy="1914161"/>
            <wp:effectExtent l="0" t="0" r="0" b="381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8142" cy="191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C1E6" w14:textId="77777777" w:rsidR="00051E10" w:rsidRDefault="00051E10" w:rsidP="00051E10"/>
    <w:p w14:paraId="4EF638CA" w14:textId="77777777" w:rsidR="00051E10" w:rsidRDefault="00051E10" w:rsidP="00051E10">
      <w:r w:rsidRPr="00EC4DE0">
        <w:rPr>
          <w:noProof/>
        </w:rPr>
        <w:lastRenderedPageBreak/>
        <w:drawing>
          <wp:inline distT="0" distB="0" distL="0" distR="0" wp14:anchorId="6ED9B84B" wp14:editId="317FFF7F">
            <wp:extent cx="5943600" cy="334264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7127" w14:textId="77777777" w:rsidR="00051E10" w:rsidRDefault="00051E10" w:rsidP="00051E10"/>
    <w:p w14:paraId="6E1AC1DA" w14:textId="77777777" w:rsidR="00051E10" w:rsidRDefault="00051E10" w:rsidP="00051E10"/>
    <w:p w14:paraId="138BBC7D" w14:textId="77777777" w:rsidR="00051E10" w:rsidRDefault="00051E10" w:rsidP="00051E10"/>
    <w:p w14:paraId="72CAB749" w14:textId="77777777" w:rsidR="00051E10" w:rsidRDefault="00051E10" w:rsidP="00051E10">
      <w:r w:rsidRPr="00EC4DE0">
        <w:rPr>
          <w:noProof/>
        </w:rPr>
        <w:drawing>
          <wp:inline distT="0" distB="0" distL="0" distR="0" wp14:anchorId="1679747F" wp14:editId="4C76D8F2">
            <wp:extent cx="5943600" cy="334264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6E58" w14:textId="77777777" w:rsidR="00051E10" w:rsidRDefault="00051E10" w:rsidP="00051E10"/>
    <w:p w14:paraId="54240580" w14:textId="77777777" w:rsidR="00051E10" w:rsidRDefault="00051E10" w:rsidP="00051E10"/>
    <w:p w14:paraId="04F3F00C" w14:textId="4D84AC12" w:rsidR="00051E10" w:rsidRDefault="00051E10" w:rsidP="00051E10">
      <w:r w:rsidRPr="00EC4DE0">
        <w:rPr>
          <w:noProof/>
        </w:rPr>
        <w:lastRenderedPageBreak/>
        <w:drawing>
          <wp:inline distT="0" distB="0" distL="0" distR="0" wp14:anchorId="066D8739" wp14:editId="32E937E0">
            <wp:extent cx="5943600" cy="334264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A918" w14:textId="77777777" w:rsidR="00051E10" w:rsidRDefault="00051E10" w:rsidP="00051E10">
      <w:r w:rsidRPr="00EC4DE0">
        <w:rPr>
          <w:noProof/>
        </w:rPr>
        <w:drawing>
          <wp:inline distT="0" distB="0" distL="0" distR="0" wp14:anchorId="38115F9F" wp14:editId="0D8E2909">
            <wp:extent cx="4094328" cy="2302623"/>
            <wp:effectExtent l="0" t="0" r="1905" b="254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3027" cy="230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C20E" w14:textId="77777777" w:rsidR="00051E10" w:rsidRDefault="00051E10" w:rsidP="00051E10"/>
    <w:p w14:paraId="1E99A889" w14:textId="77777777" w:rsidR="00051E10" w:rsidRDefault="00051E10" w:rsidP="00051E10">
      <w:r w:rsidRPr="00EC4DE0">
        <w:rPr>
          <w:noProof/>
        </w:rPr>
        <w:drawing>
          <wp:inline distT="0" distB="0" distL="0" distR="0" wp14:anchorId="21C902AE" wp14:editId="3778A0D5">
            <wp:extent cx="4094328" cy="2302622"/>
            <wp:effectExtent l="0" t="0" r="1905" b="254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2220" cy="23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863D" w14:textId="77777777" w:rsidR="00051E10" w:rsidRDefault="00051E10" w:rsidP="00051E10">
      <w:r w:rsidRPr="00EC4DE0">
        <w:rPr>
          <w:noProof/>
        </w:rPr>
        <w:lastRenderedPageBreak/>
        <w:drawing>
          <wp:inline distT="0" distB="0" distL="0" distR="0" wp14:anchorId="29BEDA21" wp14:editId="19C2FA29">
            <wp:extent cx="4094328" cy="2302622"/>
            <wp:effectExtent l="0" t="0" r="1905" b="254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0638" cy="23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D8E2" w14:textId="77777777" w:rsidR="001E7A9B" w:rsidRDefault="001E7A9B" w:rsidP="00051E10"/>
    <w:p w14:paraId="0A5F205C" w14:textId="77777777" w:rsidR="00051E10" w:rsidRDefault="00051E10" w:rsidP="00051E10">
      <w:r w:rsidRPr="00EC4DE0">
        <w:rPr>
          <w:noProof/>
        </w:rPr>
        <w:drawing>
          <wp:inline distT="0" distB="0" distL="0" distR="0" wp14:anchorId="6803A606" wp14:editId="6F0517AF">
            <wp:extent cx="4067033" cy="2287271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1141" cy="22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1D1E" w14:textId="77777777" w:rsidR="00051E10" w:rsidRDefault="00051E10" w:rsidP="00051E10"/>
    <w:p w14:paraId="218F14D7" w14:textId="77777777" w:rsidR="00051E10" w:rsidRDefault="00051E10" w:rsidP="00051E10">
      <w:r w:rsidRPr="00EC4DE0">
        <w:rPr>
          <w:noProof/>
        </w:rPr>
        <w:drawing>
          <wp:inline distT="0" distB="0" distL="0" distR="0" wp14:anchorId="316A76CE" wp14:editId="5C5C9BC5">
            <wp:extent cx="4067033" cy="2287272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5741" cy="228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4936" w14:textId="77777777" w:rsidR="00051E10" w:rsidRDefault="00051E10" w:rsidP="00051E10"/>
    <w:p w14:paraId="10484C93" w14:textId="77777777" w:rsidR="00051E10" w:rsidRDefault="00051E10" w:rsidP="00051E10"/>
    <w:p w14:paraId="40AE6078" w14:textId="77777777" w:rsidR="00051E10" w:rsidRPr="00A66622" w:rsidRDefault="00051E10" w:rsidP="00051E10"/>
    <w:p w14:paraId="7CB7B6DA" w14:textId="77777777" w:rsidR="00051E10" w:rsidRDefault="00051E10" w:rsidP="00051E10">
      <w:pPr>
        <w:rPr>
          <w:color w:val="FF0000"/>
        </w:rPr>
      </w:pPr>
    </w:p>
    <w:p w14:paraId="1B0FD007" w14:textId="77777777" w:rsidR="00AB7C62" w:rsidRDefault="00AB7C62" w:rsidP="00051E10">
      <w:pPr>
        <w:rPr>
          <w:color w:val="FF0000"/>
        </w:rPr>
      </w:pPr>
    </w:p>
    <w:p w14:paraId="48AC527E" w14:textId="77777777" w:rsidR="00AB7C62" w:rsidRDefault="001E7A9B" w:rsidP="00051E10">
      <w:pPr>
        <w:rPr>
          <w:color w:val="FF0000"/>
        </w:rPr>
      </w:pPr>
      <w:r w:rsidRPr="001E7A9B">
        <w:rPr>
          <w:noProof/>
          <w:color w:val="FF0000"/>
        </w:rPr>
        <w:drawing>
          <wp:inline distT="0" distB="0" distL="0" distR="0" wp14:anchorId="67D0B3B9" wp14:editId="4C8BB445">
            <wp:extent cx="5182584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3304" cy="29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7D39" w14:textId="77777777" w:rsidR="001E7A9B" w:rsidRDefault="001E7A9B" w:rsidP="00051E10">
      <w:pPr>
        <w:rPr>
          <w:color w:val="FF0000"/>
        </w:rPr>
      </w:pPr>
    </w:p>
    <w:p w14:paraId="2001B832" w14:textId="77777777" w:rsidR="001E7A9B" w:rsidRDefault="001E7A9B" w:rsidP="00051E10">
      <w:pPr>
        <w:rPr>
          <w:color w:val="FF0000"/>
        </w:rPr>
      </w:pPr>
    </w:p>
    <w:p w14:paraId="7D040A63" w14:textId="77777777" w:rsidR="00051E10" w:rsidRDefault="00051E10" w:rsidP="00051E10">
      <w:pPr>
        <w:rPr>
          <w:color w:val="FF0000"/>
        </w:rPr>
      </w:pPr>
      <w:r w:rsidRPr="00EC4DE0">
        <w:rPr>
          <w:noProof/>
          <w:color w:val="FF0000"/>
        </w:rPr>
        <w:drawing>
          <wp:inline distT="0" distB="0" distL="0" distR="0" wp14:anchorId="268FA2C5" wp14:editId="6F642206">
            <wp:extent cx="5242155" cy="2948152"/>
            <wp:effectExtent l="0" t="0" r="0" b="508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3479" cy="29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68F6" w14:textId="77777777" w:rsidR="00051E10" w:rsidRDefault="00051E10" w:rsidP="00051E10">
      <w:pPr>
        <w:rPr>
          <w:color w:val="FF0000"/>
        </w:rPr>
      </w:pPr>
    </w:p>
    <w:p w14:paraId="2D3A558C" w14:textId="77777777" w:rsidR="00051E10" w:rsidRDefault="00051E10" w:rsidP="00051E10">
      <w:pPr>
        <w:rPr>
          <w:color w:val="FF0000"/>
        </w:rPr>
      </w:pPr>
    </w:p>
    <w:p w14:paraId="31F0ADD5" w14:textId="77777777" w:rsidR="00051E10" w:rsidRDefault="00051E10" w:rsidP="00051E10">
      <w:pPr>
        <w:rPr>
          <w:color w:val="FF0000"/>
        </w:rPr>
      </w:pPr>
    </w:p>
    <w:p w14:paraId="79499346" w14:textId="77777777" w:rsidR="00051E10" w:rsidRDefault="00051E10" w:rsidP="00051E10">
      <w:pPr>
        <w:rPr>
          <w:color w:val="FF0000"/>
        </w:rPr>
      </w:pPr>
      <w:r w:rsidRPr="00EC4DE0">
        <w:rPr>
          <w:noProof/>
          <w:color w:val="FF0000"/>
        </w:rPr>
        <w:lastRenderedPageBreak/>
        <w:drawing>
          <wp:inline distT="0" distB="0" distL="0" distR="0" wp14:anchorId="6F7A44CD" wp14:editId="40AE59CB">
            <wp:extent cx="5298221" cy="2979683"/>
            <wp:effectExtent l="0" t="0" r="0" b="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9453" cy="29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EEE6" w14:textId="77777777" w:rsidR="00051E10" w:rsidRDefault="00051E10" w:rsidP="00051E10">
      <w:pPr>
        <w:rPr>
          <w:color w:val="FF0000"/>
        </w:rPr>
      </w:pPr>
    </w:p>
    <w:p w14:paraId="2A10BACF" w14:textId="77777777" w:rsidR="00051E10" w:rsidRDefault="00051E10" w:rsidP="00051E10">
      <w:pPr>
        <w:rPr>
          <w:color w:val="FF0000"/>
        </w:rPr>
      </w:pPr>
      <w:r>
        <w:rPr>
          <w:color w:val="FF0000"/>
        </w:rPr>
        <w:t xml:space="preserve">      </w:t>
      </w:r>
    </w:p>
    <w:p w14:paraId="5EDB5517" w14:textId="77777777" w:rsidR="00051E10" w:rsidRDefault="00051E10" w:rsidP="00051E10">
      <w:pPr>
        <w:rPr>
          <w:color w:val="FF0000"/>
        </w:rPr>
      </w:pPr>
    </w:p>
    <w:p w14:paraId="1F5C2E8C" w14:textId="77777777" w:rsidR="00051E10" w:rsidRDefault="00051E10" w:rsidP="00051E10">
      <w:pPr>
        <w:rPr>
          <w:color w:val="FF0000"/>
        </w:rPr>
      </w:pPr>
      <w:r>
        <w:rPr>
          <w:color w:val="FF0000"/>
        </w:rPr>
        <w:t xml:space="preserve">   </w:t>
      </w:r>
    </w:p>
    <w:p w14:paraId="2E726682" w14:textId="77777777" w:rsidR="00051E10" w:rsidRDefault="00051E10" w:rsidP="00051E10">
      <w:pPr>
        <w:rPr>
          <w:color w:val="FF0000"/>
        </w:rPr>
      </w:pPr>
    </w:p>
    <w:p w14:paraId="75D36529" w14:textId="77777777" w:rsidR="00051E10" w:rsidRDefault="00051E10" w:rsidP="00051E10">
      <w:pPr>
        <w:rPr>
          <w:color w:val="FF0000"/>
        </w:rPr>
      </w:pPr>
    </w:p>
    <w:p w14:paraId="49DCD13A" w14:textId="77777777" w:rsidR="00051E10" w:rsidRDefault="00051E10" w:rsidP="00051E10">
      <w:pPr>
        <w:rPr>
          <w:color w:val="FF0000"/>
        </w:rPr>
      </w:pPr>
      <w:r>
        <w:rPr>
          <w:color w:val="FF0000"/>
        </w:rPr>
        <w:t xml:space="preserve">   </w:t>
      </w:r>
      <w:r w:rsidRPr="00D7476F">
        <w:rPr>
          <w:noProof/>
          <w:color w:val="FF0000"/>
        </w:rPr>
        <w:drawing>
          <wp:inline distT="0" distB="0" distL="0" distR="0" wp14:anchorId="7BB79B2E" wp14:editId="4DC93D21">
            <wp:extent cx="4064773" cy="228600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6477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7750" w14:textId="77777777" w:rsidR="00051E10" w:rsidRDefault="00051E10" w:rsidP="00051E10">
      <w:pPr>
        <w:rPr>
          <w:color w:val="FF0000"/>
        </w:rPr>
      </w:pPr>
    </w:p>
    <w:p w14:paraId="1814F85B" w14:textId="77777777" w:rsidR="00051E10" w:rsidRDefault="00051E10" w:rsidP="00051E10">
      <w:pPr>
        <w:rPr>
          <w:color w:val="FF0000"/>
        </w:rPr>
      </w:pPr>
    </w:p>
    <w:p w14:paraId="778868B0" w14:textId="77777777" w:rsidR="00051E10" w:rsidRDefault="00051E10" w:rsidP="00051E10">
      <w:pPr>
        <w:rPr>
          <w:color w:val="FF0000"/>
        </w:rPr>
      </w:pPr>
    </w:p>
    <w:p w14:paraId="47251987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lastRenderedPageBreak/>
        <w:drawing>
          <wp:inline distT="0" distB="0" distL="0" distR="0" wp14:anchorId="3C3AF9EC" wp14:editId="3D92B1E5">
            <wp:extent cx="4120737" cy="2317475"/>
            <wp:effectExtent l="0" t="0" r="0" b="6985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42134" cy="232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37F7" w14:textId="77777777" w:rsidR="00051E10" w:rsidRDefault="00051E10" w:rsidP="00051E10">
      <w:pPr>
        <w:rPr>
          <w:color w:val="FF0000"/>
        </w:rPr>
      </w:pPr>
    </w:p>
    <w:p w14:paraId="47DCFC76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drawing>
          <wp:inline distT="0" distB="0" distL="0" distR="0" wp14:anchorId="3FBF6BE4" wp14:editId="2D9AF188">
            <wp:extent cx="4120737" cy="2317474"/>
            <wp:effectExtent l="0" t="0" r="0" b="6985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9016" cy="23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0CEB" w14:textId="77777777" w:rsidR="00C52429" w:rsidRDefault="00C52429" w:rsidP="00051E10">
      <w:pPr>
        <w:rPr>
          <w:color w:val="FF0000"/>
        </w:rPr>
      </w:pPr>
    </w:p>
    <w:p w14:paraId="12D242E1" w14:textId="77777777" w:rsidR="00051E10" w:rsidRDefault="00051E10" w:rsidP="00051E10">
      <w:pPr>
        <w:rPr>
          <w:color w:val="FF0000"/>
        </w:rPr>
      </w:pPr>
    </w:p>
    <w:p w14:paraId="275C6B5C" w14:textId="77777777" w:rsidR="002D4274" w:rsidRPr="0031465F" w:rsidRDefault="00051E10" w:rsidP="00051E10">
      <w:r w:rsidRPr="0031465F">
        <w:rPr>
          <w:noProof/>
        </w:rPr>
        <w:drawing>
          <wp:anchor distT="0" distB="0" distL="114300" distR="114300" simplePos="0" relativeHeight="251663360" behindDoc="0" locked="0" layoutInCell="1" allowOverlap="1" wp14:anchorId="2C30B0DF" wp14:editId="62FE12E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120515" cy="2317115"/>
            <wp:effectExtent l="0" t="0" r="0" b="6985"/>
            <wp:wrapSquare wrapText="bothSides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274" w:rsidRPr="0031465F">
        <w:t>Note: ask in chat who is supporting who</w:t>
      </w:r>
      <w:r w:rsidR="0031465F" w:rsidRPr="0031465F">
        <w:t>?</w:t>
      </w:r>
    </w:p>
    <w:p w14:paraId="1F8F760D" w14:textId="77777777" w:rsidR="002D4274" w:rsidRDefault="002D4274" w:rsidP="00051E10">
      <w:pPr>
        <w:rPr>
          <w:color w:val="FF0000"/>
        </w:rPr>
      </w:pPr>
    </w:p>
    <w:p w14:paraId="5DB08B17" w14:textId="77777777" w:rsidR="003D307A" w:rsidRDefault="003D307A" w:rsidP="00051E10">
      <w:pPr>
        <w:rPr>
          <w:color w:val="FF0000"/>
        </w:rPr>
      </w:pPr>
    </w:p>
    <w:p w14:paraId="58D4DE4D" w14:textId="77777777" w:rsidR="003D307A" w:rsidRPr="0031465F" w:rsidRDefault="003D307A" w:rsidP="00051E10">
      <w:r w:rsidRPr="0031465F">
        <w:t>15 minutes</w:t>
      </w:r>
    </w:p>
    <w:p w14:paraId="79610DDB" w14:textId="77777777" w:rsidR="003D307A" w:rsidRPr="0031465F" w:rsidRDefault="003D307A" w:rsidP="00051E10"/>
    <w:p w14:paraId="1B5D7B41" w14:textId="77777777" w:rsidR="002D4274" w:rsidRPr="0031465F" w:rsidRDefault="001D35E2" w:rsidP="00051E10">
      <w:r w:rsidRPr="0031465F">
        <w:t xml:space="preserve">What kind of decisions have you made with supports?  </w:t>
      </w:r>
    </w:p>
    <w:p w14:paraId="6C4E2748" w14:textId="77777777" w:rsidR="002D4274" w:rsidRPr="0031465F" w:rsidRDefault="002D4274" w:rsidP="00051E10"/>
    <w:p w14:paraId="6231C899" w14:textId="77777777" w:rsidR="005736D1" w:rsidRDefault="005736D1" w:rsidP="00051E10"/>
    <w:p w14:paraId="5C862450" w14:textId="77777777" w:rsidR="005736D1" w:rsidRDefault="005736D1" w:rsidP="00051E10"/>
    <w:p w14:paraId="0D45D79E" w14:textId="2AE98AFF" w:rsidR="002D4274" w:rsidRPr="0031465F" w:rsidRDefault="001D35E2" w:rsidP="00051E10">
      <w:r w:rsidRPr="0031465F">
        <w:t xml:space="preserve">Can you think of people you can ask for support </w:t>
      </w:r>
      <w:r w:rsidR="002D4274" w:rsidRPr="0031465F">
        <w:t>on an important decision?</w:t>
      </w:r>
      <w:r w:rsidRPr="0031465F">
        <w:t xml:space="preserve">  </w:t>
      </w:r>
    </w:p>
    <w:p w14:paraId="4B6D6F96" w14:textId="77777777" w:rsidR="002D4274" w:rsidRPr="0031465F" w:rsidRDefault="002D4274" w:rsidP="00051E10"/>
    <w:p w14:paraId="405EA742" w14:textId="77777777" w:rsidR="00051E10" w:rsidRPr="0031465F" w:rsidRDefault="001D35E2" w:rsidP="00051E10">
      <w:r w:rsidRPr="0031465F">
        <w:lastRenderedPageBreak/>
        <w:t>Are there certain</w:t>
      </w:r>
      <w:r w:rsidR="002D4274" w:rsidRPr="0031465F">
        <w:t xml:space="preserve"> people you may not want to ask?</w:t>
      </w:r>
      <w:r w:rsidRPr="0031465F">
        <w:t xml:space="preserve"> Why?</w:t>
      </w:r>
    </w:p>
    <w:p w14:paraId="0A4359AF" w14:textId="77777777" w:rsidR="001D35E2" w:rsidRPr="0031465F" w:rsidRDefault="001D35E2" w:rsidP="00051E10">
      <w:r w:rsidRPr="0031465F">
        <w:t xml:space="preserve">What are the pros and cons of making </w:t>
      </w:r>
      <w:r w:rsidR="002D4274" w:rsidRPr="0031465F">
        <w:t>decisions</w:t>
      </w:r>
      <w:r w:rsidRPr="0031465F">
        <w:t xml:space="preserve"> with support and without support?</w:t>
      </w:r>
    </w:p>
    <w:p w14:paraId="54D445B8" w14:textId="77777777" w:rsidR="00051E10" w:rsidRPr="0031465F" w:rsidRDefault="00051E10" w:rsidP="00051E10"/>
    <w:p w14:paraId="6E83980E" w14:textId="77777777" w:rsidR="00051E10" w:rsidRPr="0031465F" w:rsidRDefault="00051E10" w:rsidP="00051E10">
      <w:r w:rsidRPr="0031465F">
        <w:rPr>
          <w:noProof/>
        </w:rPr>
        <w:drawing>
          <wp:anchor distT="0" distB="0" distL="114300" distR="114300" simplePos="0" relativeHeight="251661312" behindDoc="1" locked="0" layoutInCell="1" allowOverlap="1" wp14:anchorId="48283B74" wp14:editId="4A7D9D9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120515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70" y="21488"/>
                <wp:lineTo x="21470" y="0"/>
                <wp:lineTo x="0" y="0"/>
              </wp:wrapPolygon>
            </wp:wrapTight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5F">
        <w:t>In some states, a supported decision-making agreement may not need to be recorded in court</w:t>
      </w:r>
    </w:p>
    <w:p w14:paraId="496D46B9" w14:textId="77777777" w:rsidR="00051E10" w:rsidRPr="0031465F" w:rsidRDefault="00051E10" w:rsidP="00051E10"/>
    <w:p w14:paraId="003F07F2" w14:textId="77777777" w:rsidR="00051E10" w:rsidRPr="0031465F" w:rsidRDefault="00051E10" w:rsidP="00051E10">
      <w:r w:rsidRPr="0031465F">
        <w:t>Formal and informal documentation</w:t>
      </w:r>
    </w:p>
    <w:p w14:paraId="0D206F23" w14:textId="77777777" w:rsidR="00051E10" w:rsidRPr="0031465F" w:rsidRDefault="00051E10" w:rsidP="00051E10"/>
    <w:p w14:paraId="3054493D" w14:textId="77777777" w:rsidR="00051E10" w:rsidRPr="0031465F" w:rsidRDefault="00051E10" w:rsidP="00051E10"/>
    <w:p w14:paraId="2C8A81DE" w14:textId="77777777" w:rsidR="00051E10" w:rsidRPr="0031465F" w:rsidRDefault="00051E10" w:rsidP="00051E10"/>
    <w:p w14:paraId="58A4EEA3" w14:textId="77777777" w:rsidR="00051E10" w:rsidRPr="0031465F" w:rsidRDefault="00051E10" w:rsidP="00051E10"/>
    <w:p w14:paraId="4A63C243" w14:textId="77777777" w:rsidR="00051E10" w:rsidRPr="0031465F" w:rsidRDefault="00051E10" w:rsidP="00051E10"/>
    <w:p w14:paraId="70205ACE" w14:textId="77777777" w:rsidR="00051E10" w:rsidRPr="0031465F" w:rsidRDefault="00051E10" w:rsidP="00051E10"/>
    <w:p w14:paraId="24488234" w14:textId="77777777" w:rsidR="00051E10" w:rsidRPr="0031465F" w:rsidRDefault="00051E10" w:rsidP="00051E10"/>
    <w:p w14:paraId="0CB7D7FD" w14:textId="77777777" w:rsidR="00051E10" w:rsidRPr="0031465F" w:rsidRDefault="00051E10" w:rsidP="00051E10">
      <w:r w:rsidRPr="0031465F">
        <w:rPr>
          <w:noProof/>
        </w:rPr>
        <w:drawing>
          <wp:inline distT="0" distB="0" distL="0" distR="0" wp14:anchorId="5012A801" wp14:editId="76C41084">
            <wp:extent cx="4120737" cy="2317474"/>
            <wp:effectExtent l="0" t="0" r="0" b="698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3249" cy="232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C940" w14:textId="77777777" w:rsidR="00C52429" w:rsidRPr="0031465F" w:rsidRDefault="00C52429" w:rsidP="00051E10"/>
    <w:p w14:paraId="2166428A" w14:textId="77777777" w:rsidR="00C52429" w:rsidRPr="0031465F" w:rsidRDefault="00C52429" w:rsidP="00051E10"/>
    <w:p w14:paraId="6B137B00" w14:textId="77777777" w:rsidR="00051E10" w:rsidRPr="0031465F" w:rsidRDefault="00051E10" w:rsidP="00051E10"/>
    <w:p w14:paraId="6562AB27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lastRenderedPageBreak/>
        <w:drawing>
          <wp:inline distT="0" distB="0" distL="0" distR="0" wp14:anchorId="5ABA9635" wp14:editId="43214BA4">
            <wp:extent cx="4096987" cy="2304117"/>
            <wp:effectExtent l="0" t="0" r="0" b="127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03953" cy="23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F6A0" w14:textId="77777777" w:rsidR="00051E10" w:rsidRDefault="00051E10" w:rsidP="00051E10">
      <w:pPr>
        <w:rPr>
          <w:color w:val="FF0000"/>
        </w:rPr>
      </w:pPr>
    </w:p>
    <w:p w14:paraId="449E0A7A" w14:textId="77777777" w:rsidR="00051E10" w:rsidRDefault="00051E10" w:rsidP="00051E10">
      <w:pPr>
        <w:rPr>
          <w:color w:val="FF0000"/>
        </w:rPr>
      </w:pPr>
    </w:p>
    <w:p w14:paraId="7E04C68E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drawing>
          <wp:inline distT="0" distB="0" distL="0" distR="0" wp14:anchorId="6F5FAAFE" wp14:editId="442FB900">
            <wp:extent cx="4096987" cy="2304117"/>
            <wp:effectExtent l="0" t="0" r="0" b="127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08544" cy="23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266E" w14:textId="77777777" w:rsidR="00051E10" w:rsidRDefault="00051E10" w:rsidP="00051E10">
      <w:pPr>
        <w:rPr>
          <w:color w:val="FF0000"/>
        </w:rPr>
      </w:pPr>
    </w:p>
    <w:p w14:paraId="3CC912B8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lastRenderedPageBreak/>
        <w:drawing>
          <wp:inline distT="0" distB="0" distL="0" distR="0" wp14:anchorId="75D91009" wp14:editId="23491DB6">
            <wp:extent cx="5943600" cy="3342640"/>
            <wp:effectExtent l="0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DEA2" w14:textId="77777777" w:rsidR="00051E10" w:rsidRDefault="00051E10" w:rsidP="00051E10">
      <w:pPr>
        <w:rPr>
          <w:color w:val="FF0000"/>
        </w:rPr>
      </w:pPr>
    </w:p>
    <w:p w14:paraId="0F6CB2C3" w14:textId="77777777" w:rsidR="00051E10" w:rsidRDefault="00051E10" w:rsidP="00051E10">
      <w:pPr>
        <w:rPr>
          <w:color w:val="FF0000"/>
        </w:rPr>
      </w:pPr>
    </w:p>
    <w:p w14:paraId="5812A85F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drawing>
          <wp:anchor distT="0" distB="0" distL="114300" distR="114300" simplePos="0" relativeHeight="251662336" behindDoc="1" locked="0" layoutInCell="1" allowOverlap="1" wp14:anchorId="47058D15" wp14:editId="3B0240C9">
            <wp:simplePos x="0" y="0"/>
            <wp:positionH relativeFrom="column">
              <wp:posOffset>635</wp:posOffset>
            </wp:positionH>
            <wp:positionV relativeFrom="paragraph">
              <wp:posOffset>205105</wp:posOffset>
            </wp:positionV>
            <wp:extent cx="4096385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ight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233EE" w14:textId="77777777" w:rsidR="00051E10" w:rsidRDefault="00051E10" w:rsidP="00051E10"/>
    <w:p w14:paraId="411F0F1F" w14:textId="77777777" w:rsidR="00051E10" w:rsidRDefault="00051E10" w:rsidP="00051E10">
      <w:r w:rsidRPr="00F62F10">
        <w:t xml:space="preserve"> </w:t>
      </w:r>
      <w:r w:rsidRPr="00025912">
        <w:t>And you don’t need a guardianship</w:t>
      </w:r>
    </w:p>
    <w:p w14:paraId="5F93F40C" w14:textId="77777777" w:rsidR="00051E10" w:rsidRPr="00025912" w:rsidRDefault="00051E10" w:rsidP="00051E10"/>
    <w:p w14:paraId="4A065DC1" w14:textId="77777777" w:rsidR="00051E10" w:rsidRDefault="00051E10" w:rsidP="00051E10">
      <w:pPr>
        <w:rPr>
          <w:color w:val="FF0000"/>
        </w:rPr>
      </w:pPr>
    </w:p>
    <w:p w14:paraId="71479671" w14:textId="77777777" w:rsidR="00051E10" w:rsidRDefault="00051E10" w:rsidP="00051E10">
      <w:pPr>
        <w:rPr>
          <w:color w:val="FF0000"/>
        </w:rPr>
      </w:pPr>
    </w:p>
    <w:p w14:paraId="62636B61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lastRenderedPageBreak/>
        <w:drawing>
          <wp:inline distT="0" distB="0" distL="0" distR="0" wp14:anchorId="607C36E9" wp14:editId="185364F5">
            <wp:extent cx="5943600" cy="334264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4BAC" w14:textId="77777777" w:rsidR="00051E10" w:rsidRDefault="00051E10" w:rsidP="00051E10">
      <w:pPr>
        <w:rPr>
          <w:color w:val="FF0000"/>
        </w:rPr>
      </w:pPr>
    </w:p>
    <w:p w14:paraId="0132BA63" w14:textId="77777777" w:rsidR="00051E10" w:rsidRDefault="00051E10" w:rsidP="00051E10">
      <w:pPr>
        <w:rPr>
          <w:color w:val="FF0000"/>
        </w:rPr>
      </w:pPr>
    </w:p>
    <w:p w14:paraId="12252496" w14:textId="77777777" w:rsidR="00051E10" w:rsidRDefault="00051E10" w:rsidP="00051E10">
      <w:pPr>
        <w:rPr>
          <w:color w:val="FF0000"/>
        </w:rPr>
      </w:pPr>
    </w:p>
    <w:p w14:paraId="35F93FF2" w14:textId="77777777" w:rsidR="00051E10" w:rsidRDefault="00051E10" w:rsidP="00051E10">
      <w:pPr>
        <w:rPr>
          <w:color w:val="FF0000"/>
        </w:rPr>
      </w:pPr>
      <w:r w:rsidRPr="00D7476F">
        <w:rPr>
          <w:noProof/>
          <w:color w:val="FF0000"/>
        </w:rPr>
        <w:drawing>
          <wp:inline distT="0" distB="0" distL="0" distR="0" wp14:anchorId="5254DC73" wp14:editId="1C9A12A1">
            <wp:extent cx="5943600" cy="3342640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07C3" w14:textId="77777777" w:rsidR="00051E10" w:rsidRDefault="00051E10" w:rsidP="00051E10">
      <w:pPr>
        <w:rPr>
          <w:color w:val="FF0000"/>
        </w:rPr>
      </w:pPr>
    </w:p>
    <w:p w14:paraId="2C9181BB" w14:textId="77777777" w:rsidR="00051E10" w:rsidRDefault="00051E10" w:rsidP="00051E10">
      <w:pPr>
        <w:rPr>
          <w:color w:val="FF0000"/>
        </w:rPr>
      </w:pPr>
      <w:r>
        <w:rPr>
          <w:color w:val="FF0000"/>
        </w:rPr>
        <w:t xml:space="preserve">   </w:t>
      </w:r>
    </w:p>
    <w:p w14:paraId="652ABE1F" w14:textId="77777777" w:rsidR="00051E10" w:rsidRDefault="00051E10" w:rsidP="00051E10">
      <w:pPr>
        <w:rPr>
          <w:color w:val="FF0000"/>
        </w:rPr>
      </w:pPr>
    </w:p>
    <w:p w14:paraId="33CC8746" w14:textId="77777777" w:rsidR="00051E10" w:rsidRDefault="00051E10" w:rsidP="00051E10">
      <w:pPr>
        <w:rPr>
          <w:color w:val="FF0000"/>
        </w:rPr>
      </w:pPr>
    </w:p>
    <w:p w14:paraId="486E645E" w14:textId="77777777" w:rsidR="00051E10" w:rsidRPr="00947407" w:rsidRDefault="00051E10" w:rsidP="00051E10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00099"/>
          <w:sz w:val="40"/>
          <w:szCs w:val="40"/>
        </w:rPr>
      </w:pPr>
      <w:r>
        <w:rPr>
          <w:color w:val="FF0000"/>
        </w:rPr>
        <w:lastRenderedPageBreak/>
        <w:t xml:space="preserve">   </w:t>
      </w:r>
      <w:r w:rsidRPr="00D72532">
        <w:rPr>
          <w:rFonts w:ascii="Arial" w:hAnsi="Arial" w:cs="Arial"/>
          <w:sz w:val="28"/>
          <w:szCs w:val="28"/>
        </w:rPr>
        <w:t>What’s next?</w:t>
      </w:r>
      <w:r w:rsidRPr="00D72532">
        <w:rPr>
          <w:rFonts w:ascii="Arial" w:hAnsi="Arial" w:cs="Arial"/>
        </w:rPr>
        <w:t xml:space="preserve"> </w:t>
      </w:r>
      <w:r w:rsidRPr="00D72532">
        <w:rPr>
          <w:rFonts w:ascii="Arial" w:hAnsi="Arial" w:cs="Arial"/>
          <w:b/>
          <w:color w:val="000099"/>
          <w:sz w:val="40"/>
          <w:szCs w:val="40"/>
        </w:rPr>
        <w:t>10 minutes</w:t>
      </w:r>
    </w:p>
    <w:p w14:paraId="4E0D3F1E" w14:textId="77777777" w:rsidR="00051E10" w:rsidRPr="00D72532" w:rsidRDefault="00051E10" w:rsidP="00051E10"/>
    <w:p w14:paraId="6D3B3AFC" w14:textId="77777777" w:rsidR="00051E10" w:rsidRPr="00D72532" w:rsidRDefault="00051E10" w:rsidP="00051E10"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95EB6" wp14:editId="11435D1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99654" cy="1403985"/>
                <wp:effectExtent l="0" t="0" r="1079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65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F28D" w14:textId="77777777" w:rsidR="00051E10" w:rsidRPr="001701E5" w:rsidRDefault="00051E10" w:rsidP="00051E10">
                            <w:pPr>
                              <w:shd w:val="clear" w:color="auto" w:fill="F79646" w:themeFill="accent6"/>
                              <w:rPr>
                                <w:sz w:val="32"/>
                                <w:szCs w:val="32"/>
                              </w:rPr>
                            </w:pPr>
                            <w:r w:rsidRPr="00980FFD">
                              <w:t xml:space="preserve"> </w:t>
                            </w:r>
                            <w:r w:rsidRPr="001701E5">
                              <w:rPr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 w:rsidR="004F3045">
                              <w:rPr>
                                <w:sz w:val="32"/>
                                <w:szCs w:val="32"/>
                              </w:rPr>
                              <w:t>supported decision-making</w:t>
                            </w:r>
                            <w:r w:rsidRPr="001701E5">
                              <w:rPr>
                                <w:sz w:val="32"/>
                                <w:szCs w:val="32"/>
                              </w:rPr>
                              <w:t xml:space="preserve"> and report back</w:t>
                            </w:r>
                          </w:p>
                          <w:p w14:paraId="5701EF7A" w14:textId="77777777" w:rsidR="00051E10" w:rsidRPr="001701E5" w:rsidRDefault="00051E10" w:rsidP="00051E10">
                            <w:pPr>
                              <w:shd w:val="clear" w:color="auto" w:fill="F79646" w:themeFill="accent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4CF683" w14:textId="77777777" w:rsidR="00051E10" w:rsidRPr="001701E5" w:rsidRDefault="00051E10" w:rsidP="00051E10">
                            <w:pPr>
                              <w:shd w:val="clear" w:color="auto" w:fill="F79646" w:themeFill="accent6"/>
                              <w:rPr>
                                <w:sz w:val="32"/>
                                <w:szCs w:val="32"/>
                              </w:rPr>
                            </w:pPr>
                            <w:r w:rsidRPr="001701E5">
                              <w:rPr>
                                <w:sz w:val="32"/>
                                <w:szCs w:val="32"/>
                              </w:rPr>
                              <w:t>Instructions needed</w:t>
                            </w:r>
                          </w:p>
                          <w:p w14:paraId="2399B53E" w14:textId="77777777" w:rsidR="00051E10" w:rsidRDefault="00051E10" w:rsidP="00051E10">
                            <w:pPr>
                              <w:shd w:val="clear" w:color="auto" w:fill="F79646" w:themeFill="accent6"/>
                              <w:rPr>
                                <w:sz w:val="32"/>
                                <w:szCs w:val="32"/>
                              </w:rPr>
                            </w:pPr>
                            <w:r w:rsidRPr="001701E5">
                              <w:rPr>
                                <w:sz w:val="32"/>
                                <w:szCs w:val="32"/>
                              </w:rPr>
                              <w:t xml:space="preserve">Step 1 </w:t>
                            </w:r>
                            <w:r w:rsidR="004F3045">
                              <w:rPr>
                                <w:sz w:val="32"/>
                                <w:szCs w:val="32"/>
                              </w:rPr>
                              <w:t>research one thing about supported decision-making</w:t>
                            </w:r>
                            <w:r w:rsidRPr="001701E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3045">
                              <w:rPr>
                                <w:sz w:val="32"/>
                                <w:szCs w:val="32"/>
                              </w:rPr>
                              <w:t>from your state</w:t>
                            </w:r>
                          </w:p>
                          <w:p w14:paraId="5ACAC119" w14:textId="77777777" w:rsidR="00913D18" w:rsidRPr="001701E5" w:rsidRDefault="00913D18" w:rsidP="00051E10">
                            <w:pPr>
                              <w:shd w:val="clear" w:color="auto" w:fill="F79646" w:themeFill="accent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5EBF70" w14:textId="77777777" w:rsidR="00051E10" w:rsidRDefault="004F3045" w:rsidP="00051E10">
                            <w:pPr>
                              <w:shd w:val="clear" w:color="auto" w:fill="F79646" w:themeFill="accent6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Step 2 share one resource about supported decision-making with the whole group on Thursday </w:t>
                            </w:r>
                          </w:p>
                          <w:p w14:paraId="60E2FFFB" w14:textId="77777777" w:rsidR="00051E10" w:rsidRDefault="00051E10" w:rsidP="00051E10">
                            <w:pPr>
                              <w:shd w:val="clear" w:color="auto" w:fill="F79646" w:themeFill="accent6"/>
                            </w:pPr>
                          </w:p>
                          <w:p w14:paraId="7F832748" w14:textId="77777777" w:rsidR="00051E10" w:rsidRDefault="00051E10" w:rsidP="00051E10">
                            <w:pPr>
                              <w:shd w:val="clear" w:color="auto" w:fill="F79646" w:themeFill="accent6"/>
                            </w:pPr>
                          </w:p>
                          <w:p w14:paraId="6586F2F5" w14:textId="77777777" w:rsidR="00051E10" w:rsidRDefault="00051E10" w:rsidP="00051E10">
                            <w:pPr>
                              <w:shd w:val="clear" w:color="auto" w:fill="F79646" w:themeFill="accent6"/>
                            </w:pPr>
                          </w:p>
                          <w:p w14:paraId="0523A050" w14:textId="77777777" w:rsidR="00051E10" w:rsidRDefault="00051E10" w:rsidP="00051E10">
                            <w:pPr>
                              <w:shd w:val="clear" w:color="auto" w:fill="F79646" w:themeFill="accent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C95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56.6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" filled="f">
                <v:textbox style="mso-fit-shape-to-text:t">
                  <w:txbxContent>
                    <w:p w14:paraId="444CF28D" w14:textId="77777777" w:rsidR="00051E10" w:rsidRPr="001701E5" w:rsidRDefault="00051E10" w:rsidP="00051E10">
                      <w:pPr>
                        <w:shd w:val="clear" w:color="auto" w:fill="F79646" w:themeFill="accent6"/>
                        <w:rPr>
                          <w:sz w:val="32"/>
                          <w:szCs w:val="32"/>
                        </w:rPr>
                      </w:pPr>
                      <w:r w:rsidRPr="00980FFD">
                        <w:t xml:space="preserve"> </w:t>
                      </w:r>
                      <w:r w:rsidRPr="001701E5">
                        <w:rPr>
                          <w:sz w:val="32"/>
                          <w:szCs w:val="32"/>
                        </w:rPr>
                        <w:t xml:space="preserve">Learn about </w:t>
                      </w:r>
                      <w:r w:rsidR="004F3045">
                        <w:rPr>
                          <w:sz w:val="32"/>
                          <w:szCs w:val="32"/>
                        </w:rPr>
                        <w:t>supported decision-making</w:t>
                      </w:r>
                      <w:r w:rsidRPr="001701E5">
                        <w:rPr>
                          <w:sz w:val="32"/>
                          <w:szCs w:val="32"/>
                        </w:rPr>
                        <w:t xml:space="preserve"> and report back</w:t>
                      </w:r>
                    </w:p>
                    <w:p w14:paraId="5701EF7A" w14:textId="77777777" w:rsidR="00051E10" w:rsidRPr="001701E5" w:rsidRDefault="00051E10" w:rsidP="00051E10">
                      <w:pPr>
                        <w:shd w:val="clear" w:color="auto" w:fill="F79646" w:themeFill="accent6"/>
                        <w:rPr>
                          <w:sz w:val="32"/>
                          <w:szCs w:val="32"/>
                        </w:rPr>
                      </w:pPr>
                    </w:p>
                    <w:p w14:paraId="004CF683" w14:textId="77777777" w:rsidR="00051E10" w:rsidRPr="001701E5" w:rsidRDefault="00051E10" w:rsidP="00051E10">
                      <w:pPr>
                        <w:shd w:val="clear" w:color="auto" w:fill="F79646" w:themeFill="accent6"/>
                        <w:rPr>
                          <w:sz w:val="32"/>
                          <w:szCs w:val="32"/>
                        </w:rPr>
                      </w:pPr>
                      <w:r w:rsidRPr="001701E5">
                        <w:rPr>
                          <w:sz w:val="32"/>
                          <w:szCs w:val="32"/>
                        </w:rPr>
                        <w:t>Instructions needed</w:t>
                      </w:r>
                    </w:p>
                    <w:p w14:paraId="2399B53E" w14:textId="77777777" w:rsidR="00051E10" w:rsidRDefault="00051E10" w:rsidP="00051E10">
                      <w:pPr>
                        <w:shd w:val="clear" w:color="auto" w:fill="F79646" w:themeFill="accent6"/>
                        <w:rPr>
                          <w:sz w:val="32"/>
                          <w:szCs w:val="32"/>
                        </w:rPr>
                      </w:pPr>
                      <w:r w:rsidRPr="001701E5">
                        <w:rPr>
                          <w:sz w:val="32"/>
                          <w:szCs w:val="32"/>
                        </w:rPr>
                        <w:t xml:space="preserve">Step 1 </w:t>
                      </w:r>
                      <w:r w:rsidR="004F3045">
                        <w:rPr>
                          <w:sz w:val="32"/>
                          <w:szCs w:val="32"/>
                        </w:rPr>
                        <w:t>research one thing about supported decision-making</w:t>
                      </w:r>
                      <w:r w:rsidRPr="001701E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F3045">
                        <w:rPr>
                          <w:sz w:val="32"/>
                          <w:szCs w:val="32"/>
                        </w:rPr>
                        <w:t>from your state</w:t>
                      </w:r>
                    </w:p>
                    <w:p w14:paraId="5ACAC119" w14:textId="77777777" w:rsidR="00913D18" w:rsidRPr="001701E5" w:rsidRDefault="00913D18" w:rsidP="00051E10">
                      <w:pPr>
                        <w:shd w:val="clear" w:color="auto" w:fill="F79646" w:themeFill="accent6"/>
                        <w:rPr>
                          <w:sz w:val="32"/>
                          <w:szCs w:val="32"/>
                        </w:rPr>
                      </w:pPr>
                    </w:p>
                    <w:p w14:paraId="2F5EBF70" w14:textId="77777777" w:rsidR="00051E10" w:rsidRDefault="004F3045" w:rsidP="00051E10">
                      <w:pPr>
                        <w:shd w:val="clear" w:color="auto" w:fill="F79646" w:themeFill="accent6"/>
                      </w:pPr>
                      <w:r>
                        <w:rPr>
                          <w:sz w:val="32"/>
                          <w:szCs w:val="32"/>
                        </w:rPr>
                        <w:t xml:space="preserve">Step 2 share one resource about supported decision-making with the whole group on Thursday </w:t>
                      </w:r>
                    </w:p>
                    <w:p w14:paraId="60E2FFFB" w14:textId="77777777" w:rsidR="00051E10" w:rsidRDefault="00051E10" w:rsidP="00051E10">
                      <w:pPr>
                        <w:shd w:val="clear" w:color="auto" w:fill="F79646" w:themeFill="accent6"/>
                      </w:pPr>
                    </w:p>
                    <w:p w14:paraId="7F832748" w14:textId="77777777" w:rsidR="00051E10" w:rsidRDefault="00051E10" w:rsidP="00051E10">
                      <w:pPr>
                        <w:shd w:val="clear" w:color="auto" w:fill="F79646" w:themeFill="accent6"/>
                      </w:pPr>
                    </w:p>
                    <w:p w14:paraId="6586F2F5" w14:textId="77777777" w:rsidR="00051E10" w:rsidRDefault="00051E10" w:rsidP="00051E10">
                      <w:pPr>
                        <w:shd w:val="clear" w:color="auto" w:fill="F79646" w:themeFill="accent6"/>
                      </w:pPr>
                    </w:p>
                    <w:p w14:paraId="0523A050" w14:textId="77777777" w:rsidR="00051E10" w:rsidRDefault="00051E10" w:rsidP="00051E10">
                      <w:pPr>
                        <w:shd w:val="clear" w:color="auto" w:fill="F79646" w:themeFill="accent6"/>
                      </w:pPr>
                    </w:p>
                  </w:txbxContent>
                </v:textbox>
              </v:shape>
            </w:pict>
          </mc:Fallback>
        </mc:AlternateContent>
      </w:r>
    </w:p>
    <w:p w14:paraId="1452D4A1" w14:textId="77777777" w:rsidR="00051E10" w:rsidRPr="00D72532" w:rsidRDefault="00051E10" w:rsidP="00051E10">
      <w:pPr>
        <w:rPr>
          <w:rFonts w:eastAsiaTheme="minorEastAsia"/>
          <w:smallCaps/>
          <w:spacing w:val="5"/>
        </w:rPr>
      </w:pPr>
    </w:p>
    <w:sectPr w:rsidR="00051E10" w:rsidRPr="00D72532"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BCF48" w14:textId="77777777" w:rsidR="001C450A" w:rsidRDefault="001C450A" w:rsidP="00C52429">
      <w:r>
        <w:separator/>
      </w:r>
    </w:p>
  </w:endnote>
  <w:endnote w:type="continuationSeparator" w:id="0">
    <w:p w14:paraId="6213351F" w14:textId="77777777" w:rsidR="001C450A" w:rsidRDefault="001C450A" w:rsidP="00C52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9884431"/>
      <w:docPartObj>
        <w:docPartGallery w:val="Page Numbers (Bottom of Page)"/>
        <w:docPartUnique/>
      </w:docPartObj>
    </w:sdtPr>
    <w:sdtEndPr/>
    <w:sdtContent>
      <w:p w14:paraId="5F621468" w14:textId="60653D8B" w:rsidR="00C52429" w:rsidRDefault="00C52429" w:rsidP="005736D1">
        <w:pPr>
          <w:pStyle w:val="Footer"/>
          <w:jc w:val="center"/>
        </w:pPr>
        <w:r w:rsidRPr="005736D1">
          <w:rPr>
            <w:noProof/>
            <w:color w:val="808080" w:themeColor="background1" w:themeShade="80"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6A1701B" wp14:editId="69F29B4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78EC0733" w14:textId="77777777" w:rsidR="00C52429" w:rsidRPr="00110804" w:rsidRDefault="00C52429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</w:rPr>
                                      </w:pPr>
                                      <w:r w:rsidRPr="00110804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begin"/>
                                      </w:r>
                                      <w:r w:rsidRPr="00110804">
                                        <w:instrText xml:space="preserve"> PAGE   \* MERGEFORMAT </w:instrText>
                                      </w:r>
                                      <w:r w:rsidRPr="00110804">
                                        <w:rPr>
                                          <w:rFonts w:asciiTheme="minorHAnsi" w:eastAsiaTheme="minorEastAsia" w:hAnsiTheme="minorHAnsi" w:cstheme="minorBidi"/>
                                        </w:rPr>
                                        <w:fldChar w:fldCharType="separate"/>
                                      </w:r>
                                      <w:r w:rsidR="0031465F" w:rsidRPr="00110804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t>10</w:t>
                                      </w:r>
                                      <w:r w:rsidRPr="00110804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6A1701B" id="Rectangle 11" o:spid="_x0000_s1027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&#13;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78EC0733" w14:textId="77777777" w:rsidR="00C52429" w:rsidRPr="00110804" w:rsidRDefault="00C52429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</w:rPr>
                                </w:pPr>
                                <w:r w:rsidRPr="00110804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begin"/>
                                </w:r>
                                <w:r w:rsidRPr="00110804">
                                  <w:instrText xml:space="preserve"> PAGE   \* MERGEFORMAT </w:instrText>
                                </w:r>
                                <w:r w:rsidRPr="00110804">
                                  <w:rPr>
                                    <w:rFonts w:asciiTheme="minorHAnsi" w:eastAsiaTheme="minorEastAsia" w:hAnsiTheme="minorHAnsi" w:cstheme="minorBidi"/>
                                  </w:rPr>
                                  <w:fldChar w:fldCharType="separate"/>
                                </w:r>
                                <w:r w:rsidR="0031465F" w:rsidRPr="00110804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t>10</w:t>
                                </w:r>
                                <w:r w:rsidRPr="00110804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5736D1" w:rsidRPr="005736D1">
          <w:rPr>
            <w:color w:val="808080" w:themeColor="background1" w:themeShade="80"/>
            <w:sz w:val="36"/>
            <w:szCs w:val="36"/>
          </w:rPr>
          <w:t>DRAFT</w:t>
        </w:r>
        <w:r>
          <w:t xml:space="preserve"> 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39A4A" w14:textId="77777777" w:rsidR="001C450A" w:rsidRDefault="001C450A" w:rsidP="00C52429">
      <w:r>
        <w:separator/>
      </w:r>
    </w:p>
  </w:footnote>
  <w:footnote w:type="continuationSeparator" w:id="0">
    <w:p w14:paraId="4D135317" w14:textId="77777777" w:rsidR="001C450A" w:rsidRDefault="001C450A" w:rsidP="00C52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74B29"/>
    <w:multiLevelType w:val="hybridMultilevel"/>
    <w:tmpl w:val="547A3D12"/>
    <w:lvl w:ilvl="0" w:tplc="6EA64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DC9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D00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8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825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C04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262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85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06F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E2F6CD5"/>
    <w:multiLevelType w:val="hybridMultilevel"/>
    <w:tmpl w:val="C3B69352"/>
    <w:lvl w:ilvl="0" w:tplc="4E56CE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C2C82"/>
    <w:multiLevelType w:val="multilevel"/>
    <w:tmpl w:val="791A6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422641"/>
    <w:multiLevelType w:val="multilevel"/>
    <w:tmpl w:val="700A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2A1D54"/>
    <w:multiLevelType w:val="hybridMultilevel"/>
    <w:tmpl w:val="D018DFBC"/>
    <w:lvl w:ilvl="0" w:tplc="AE3A6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862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F4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707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223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C6D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46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2AD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27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10"/>
    <w:rsid w:val="00051E10"/>
    <w:rsid w:val="00064B0B"/>
    <w:rsid w:val="000C299D"/>
    <w:rsid w:val="00110804"/>
    <w:rsid w:val="00144894"/>
    <w:rsid w:val="00165100"/>
    <w:rsid w:val="001C450A"/>
    <w:rsid w:val="001D35E2"/>
    <w:rsid w:val="001E7A9B"/>
    <w:rsid w:val="001F79FC"/>
    <w:rsid w:val="00235A70"/>
    <w:rsid w:val="002D4274"/>
    <w:rsid w:val="0031465F"/>
    <w:rsid w:val="003A7C18"/>
    <w:rsid w:val="003D2ADC"/>
    <w:rsid w:val="003D307A"/>
    <w:rsid w:val="0043191E"/>
    <w:rsid w:val="004F3045"/>
    <w:rsid w:val="005443B9"/>
    <w:rsid w:val="005736D1"/>
    <w:rsid w:val="006F0A9E"/>
    <w:rsid w:val="007505E1"/>
    <w:rsid w:val="007552A3"/>
    <w:rsid w:val="007C5F3E"/>
    <w:rsid w:val="00802B2C"/>
    <w:rsid w:val="00812FF8"/>
    <w:rsid w:val="00837A77"/>
    <w:rsid w:val="00913D18"/>
    <w:rsid w:val="00914A3D"/>
    <w:rsid w:val="00933575"/>
    <w:rsid w:val="00AB7C62"/>
    <w:rsid w:val="00C266F0"/>
    <w:rsid w:val="00C52429"/>
    <w:rsid w:val="00D65ED6"/>
    <w:rsid w:val="00DC27C2"/>
    <w:rsid w:val="00DD098A"/>
    <w:rsid w:val="00E6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620BE1"/>
  <w15:docId w15:val="{35F893FB-1DD1-4318-B31D-81866327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E10"/>
  </w:style>
  <w:style w:type="paragraph" w:styleId="Heading1">
    <w:name w:val="heading 1"/>
    <w:basedOn w:val="Normal"/>
    <w:next w:val="Normal"/>
    <w:link w:val="Heading1Char"/>
    <w:uiPriority w:val="9"/>
    <w:qFormat/>
    <w:rsid w:val="00051E10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10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051E10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E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E1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5242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524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429"/>
  </w:style>
  <w:style w:type="paragraph" w:styleId="Footer">
    <w:name w:val="footer"/>
    <w:basedOn w:val="Normal"/>
    <w:link w:val="FooterChar"/>
    <w:uiPriority w:val="99"/>
    <w:unhideWhenUsed/>
    <w:rsid w:val="00C524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5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7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688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16837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2113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06055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54390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362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01849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jpe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jpe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1A17EE-01BD-45EB-9960-36DF273F561B}" type="doc">
      <dgm:prSet loTypeId="urn:microsoft.com/office/officeart/2005/8/layout/vList4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1F78BF23-F59E-4B5D-8414-CCF83518A0C1}">
      <dgm:prSet phldrT="[Text]"/>
      <dgm:spPr/>
      <dgm:t>
        <a:bodyPr/>
        <a:lstStyle/>
        <a:p>
          <a:r>
            <a:rPr lang="en-US"/>
            <a:t>Learn about supported decision-making</a:t>
          </a:r>
        </a:p>
      </dgm:t>
    </dgm:pt>
    <dgm:pt modelId="{41680496-3900-4919-9679-653BA9C2C090}" type="parTrans" cxnId="{9D2DEC39-FD75-404D-AECF-4FFEB9043077}">
      <dgm:prSet/>
      <dgm:spPr/>
      <dgm:t>
        <a:bodyPr/>
        <a:lstStyle/>
        <a:p>
          <a:endParaRPr lang="en-US"/>
        </a:p>
      </dgm:t>
    </dgm:pt>
    <dgm:pt modelId="{90F180C2-AA94-4789-A2CE-B64063A23106}" type="sibTrans" cxnId="{9D2DEC39-FD75-404D-AECF-4FFEB9043077}">
      <dgm:prSet/>
      <dgm:spPr/>
      <dgm:t>
        <a:bodyPr/>
        <a:lstStyle/>
        <a:p>
          <a:endParaRPr lang="en-US"/>
        </a:p>
      </dgm:t>
    </dgm:pt>
    <dgm:pt modelId="{28B3F289-6D95-4670-BA39-10F9BCBE42E1}">
      <dgm:prSet phldrT="[Text]"/>
      <dgm:spPr/>
      <dgm:t>
        <a:bodyPr/>
        <a:lstStyle/>
        <a:p>
          <a:r>
            <a:rPr lang="en-US"/>
            <a:t>Learn about supported decision-making agreements </a:t>
          </a:r>
        </a:p>
      </dgm:t>
    </dgm:pt>
    <dgm:pt modelId="{2533537A-D7D0-44E6-8C3A-C98D326C100D}" type="parTrans" cxnId="{DD0AD8FF-829E-40E6-8DF2-D276ACC86DD8}">
      <dgm:prSet/>
      <dgm:spPr/>
      <dgm:t>
        <a:bodyPr/>
        <a:lstStyle/>
        <a:p>
          <a:endParaRPr lang="en-US"/>
        </a:p>
      </dgm:t>
    </dgm:pt>
    <dgm:pt modelId="{6058E1DD-276D-4D6F-8800-6AA3E88DDC6F}" type="sibTrans" cxnId="{DD0AD8FF-829E-40E6-8DF2-D276ACC86DD8}">
      <dgm:prSet/>
      <dgm:spPr/>
      <dgm:t>
        <a:bodyPr/>
        <a:lstStyle/>
        <a:p>
          <a:endParaRPr lang="en-US"/>
        </a:p>
      </dgm:t>
    </dgm:pt>
    <dgm:pt modelId="{67571679-31B2-4E30-A97F-DEC907F3F531}">
      <dgm:prSet phldrT="[Text]"/>
      <dgm:spPr/>
      <dgm:t>
        <a:bodyPr/>
        <a:lstStyle/>
        <a:p>
          <a:r>
            <a:rPr lang="en-US"/>
            <a:t>Learn why someone would choose supported decision-making</a:t>
          </a:r>
        </a:p>
      </dgm:t>
    </dgm:pt>
    <dgm:pt modelId="{BBB5DB23-0EDF-4A99-B191-C87B61522968}" type="parTrans" cxnId="{1EDBAC8A-60C2-4C87-B5CA-8DD806326785}">
      <dgm:prSet/>
      <dgm:spPr/>
      <dgm:t>
        <a:bodyPr/>
        <a:lstStyle/>
        <a:p>
          <a:endParaRPr lang="en-US"/>
        </a:p>
      </dgm:t>
    </dgm:pt>
    <dgm:pt modelId="{B25555CA-016B-4BFD-81FE-34871A84498C}" type="sibTrans" cxnId="{1EDBAC8A-60C2-4C87-B5CA-8DD806326785}">
      <dgm:prSet/>
      <dgm:spPr/>
      <dgm:t>
        <a:bodyPr/>
        <a:lstStyle/>
        <a:p>
          <a:endParaRPr lang="en-US"/>
        </a:p>
      </dgm:t>
    </dgm:pt>
    <dgm:pt modelId="{A82F7A06-AD40-4D5F-B94A-4E62E7544776}">
      <dgm:prSet/>
      <dgm:spPr/>
      <dgm:t>
        <a:bodyPr/>
        <a:lstStyle/>
        <a:p>
          <a:r>
            <a:rPr lang="en-US"/>
            <a:t>Learn where to get the resources in your state about supported decision-making</a:t>
          </a:r>
        </a:p>
      </dgm:t>
    </dgm:pt>
    <dgm:pt modelId="{F55FC571-3A6B-4C0A-8165-E4E8F7D3BDB5}" type="parTrans" cxnId="{FBFD43E8-D118-4875-BBC2-F971DBC62F33}">
      <dgm:prSet/>
      <dgm:spPr/>
      <dgm:t>
        <a:bodyPr/>
        <a:lstStyle/>
        <a:p>
          <a:endParaRPr lang="en-US"/>
        </a:p>
      </dgm:t>
    </dgm:pt>
    <dgm:pt modelId="{B30BC842-58EF-4C64-A71D-D3A15A80F8DE}" type="sibTrans" cxnId="{FBFD43E8-D118-4875-BBC2-F971DBC62F33}">
      <dgm:prSet/>
      <dgm:spPr/>
      <dgm:t>
        <a:bodyPr/>
        <a:lstStyle/>
        <a:p>
          <a:endParaRPr lang="en-US"/>
        </a:p>
      </dgm:t>
    </dgm:pt>
    <dgm:pt modelId="{02752A4D-CBCE-408A-98F5-32F4ADF4CEFE}" type="pres">
      <dgm:prSet presAssocID="{D91A17EE-01BD-45EB-9960-36DF273F561B}" presName="linear" presStyleCnt="0">
        <dgm:presLayoutVars>
          <dgm:dir/>
          <dgm:resizeHandles val="exact"/>
        </dgm:presLayoutVars>
      </dgm:prSet>
      <dgm:spPr/>
    </dgm:pt>
    <dgm:pt modelId="{1CED58DA-24AF-463B-828D-90E81D6F47A8}" type="pres">
      <dgm:prSet presAssocID="{1F78BF23-F59E-4B5D-8414-CCF83518A0C1}" presName="comp" presStyleCnt="0"/>
      <dgm:spPr/>
    </dgm:pt>
    <dgm:pt modelId="{60B48A34-B014-4C02-BE36-A9F1DD32915D}" type="pres">
      <dgm:prSet presAssocID="{1F78BF23-F59E-4B5D-8414-CCF83518A0C1}" presName="box" presStyleLbl="node1" presStyleIdx="0" presStyleCnt="4"/>
      <dgm:spPr/>
    </dgm:pt>
    <dgm:pt modelId="{41DA780A-923A-4B78-BBE0-79514762D931}" type="pres">
      <dgm:prSet presAssocID="{1F78BF23-F59E-4B5D-8414-CCF83518A0C1}" presName="img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D1DDC92E-8C93-4F68-8EA9-E3E94A021E37}" type="pres">
      <dgm:prSet presAssocID="{1F78BF23-F59E-4B5D-8414-CCF83518A0C1}" presName="text" presStyleLbl="node1" presStyleIdx="0" presStyleCnt="4">
        <dgm:presLayoutVars>
          <dgm:bulletEnabled val="1"/>
        </dgm:presLayoutVars>
      </dgm:prSet>
      <dgm:spPr/>
    </dgm:pt>
    <dgm:pt modelId="{BA865779-593C-44A5-95F5-EF9B1C1C3B88}" type="pres">
      <dgm:prSet presAssocID="{90F180C2-AA94-4789-A2CE-B64063A23106}" presName="spacer" presStyleCnt="0"/>
      <dgm:spPr/>
    </dgm:pt>
    <dgm:pt modelId="{6F5E1059-16E5-4B84-B0FF-76620CD3D3F4}" type="pres">
      <dgm:prSet presAssocID="{28B3F289-6D95-4670-BA39-10F9BCBE42E1}" presName="comp" presStyleCnt="0"/>
      <dgm:spPr/>
    </dgm:pt>
    <dgm:pt modelId="{1E1453A9-DAA5-419F-A92D-3F9515CC38E8}" type="pres">
      <dgm:prSet presAssocID="{28B3F289-6D95-4670-BA39-10F9BCBE42E1}" presName="box" presStyleLbl="node1" presStyleIdx="1" presStyleCnt="4"/>
      <dgm:spPr/>
    </dgm:pt>
    <dgm:pt modelId="{EC797636-6F4A-4FC2-B894-A1AC662EA1DF}" type="pres">
      <dgm:prSet presAssocID="{28B3F289-6D95-4670-BA39-10F9BCBE42E1}" presName="img" presStyleLbl="fg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3D49FAEE-CF84-40B9-87EC-70B7E110AA88}" type="pres">
      <dgm:prSet presAssocID="{28B3F289-6D95-4670-BA39-10F9BCBE42E1}" presName="text" presStyleLbl="node1" presStyleIdx="1" presStyleCnt="4">
        <dgm:presLayoutVars>
          <dgm:bulletEnabled val="1"/>
        </dgm:presLayoutVars>
      </dgm:prSet>
      <dgm:spPr/>
    </dgm:pt>
    <dgm:pt modelId="{DD87AA95-327A-47C0-802B-2A925F52504E}" type="pres">
      <dgm:prSet presAssocID="{6058E1DD-276D-4D6F-8800-6AA3E88DDC6F}" presName="spacer" presStyleCnt="0"/>
      <dgm:spPr/>
    </dgm:pt>
    <dgm:pt modelId="{FFC134CE-D424-410C-9C13-A0178BB2D941}" type="pres">
      <dgm:prSet presAssocID="{67571679-31B2-4E30-A97F-DEC907F3F531}" presName="comp" presStyleCnt="0"/>
      <dgm:spPr/>
    </dgm:pt>
    <dgm:pt modelId="{6CFE7BFC-CAA8-4693-B9B8-7A22C5A71369}" type="pres">
      <dgm:prSet presAssocID="{67571679-31B2-4E30-A97F-DEC907F3F531}" presName="box" presStyleLbl="node1" presStyleIdx="2" presStyleCnt="4"/>
      <dgm:spPr/>
    </dgm:pt>
    <dgm:pt modelId="{84502310-C397-4E93-8A10-EFE38F401884}" type="pres">
      <dgm:prSet presAssocID="{67571679-31B2-4E30-A97F-DEC907F3F531}" presName="img" presStyleLbl="fg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</dgm:pt>
    <dgm:pt modelId="{7B481017-829A-4CF3-8163-346B4132510F}" type="pres">
      <dgm:prSet presAssocID="{67571679-31B2-4E30-A97F-DEC907F3F531}" presName="text" presStyleLbl="node1" presStyleIdx="2" presStyleCnt="4">
        <dgm:presLayoutVars>
          <dgm:bulletEnabled val="1"/>
        </dgm:presLayoutVars>
      </dgm:prSet>
      <dgm:spPr/>
    </dgm:pt>
    <dgm:pt modelId="{566595F9-E90B-4334-A78B-231EC85A60DF}" type="pres">
      <dgm:prSet presAssocID="{B25555CA-016B-4BFD-81FE-34871A84498C}" presName="spacer" presStyleCnt="0"/>
      <dgm:spPr/>
    </dgm:pt>
    <dgm:pt modelId="{9BF816BF-EF22-4D0F-BE4F-A925F973707D}" type="pres">
      <dgm:prSet presAssocID="{A82F7A06-AD40-4D5F-B94A-4E62E7544776}" presName="comp" presStyleCnt="0"/>
      <dgm:spPr/>
    </dgm:pt>
    <dgm:pt modelId="{CFC4477E-9FC8-4C4B-BB21-669C40ED3DF3}" type="pres">
      <dgm:prSet presAssocID="{A82F7A06-AD40-4D5F-B94A-4E62E7544776}" presName="box" presStyleLbl="node1" presStyleIdx="3" presStyleCnt="4"/>
      <dgm:spPr/>
    </dgm:pt>
    <dgm:pt modelId="{1ECB2E15-B4E8-41C6-B026-1BA70C09ED20}" type="pres">
      <dgm:prSet presAssocID="{A82F7A06-AD40-4D5F-B94A-4E62E7544776}" presName="img" presStyleLbl="fg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DF84C251-5B32-47B1-B1F4-911B09E96CA5}" type="pres">
      <dgm:prSet presAssocID="{A82F7A06-AD40-4D5F-B94A-4E62E7544776}" presName="text" presStyleLbl="node1" presStyleIdx="3" presStyleCnt="4">
        <dgm:presLayoutVars>
          <dgm:bulletEnabled val="1"/>
        </dgm:presLayoutVars>
      </dgm:prSet>
      <dgm:spPr/>
    </dgm:pt>
  </dgm:ptLst>
  <dgm:cxnLst>
    <dgm:cxn modelId="{9ABEE229-24E3-42B6-A3B1-D877051FE0EF}" type="presOf" srcId="{67571679-31B2-4E30-A97F-DEC907F3F531}" destId="{6CFE7BFC-CAA8-4693-B9B8-7A22C5A71369}" srcOrd="0" destOrd="0" presId="urn:microsoft.com/office/officeart/2005/8/layout/vList4"/>
    <dgm:cxn modelId="{5076AE2C-FD58-4054-8EE7-AC349D6D5122}" type="presOf" srcId="{1F78BF23-F59E-4B5D-8414-CCF83518A0C1}" destId="{60B48A34-B014-4C02-BE36-A9F1DD32915D}" srcOrd="0" destOrd="0" presId="urn:microsoft.com/office/officeart/2005/8/layout/vList4"/>
    <dgm:cxn modelId="{9D2DEC39-FD75-404D-AECF-4FFEB9043077}" srcId="{D91A17EE-01BD-45EB-9960-36DF273F561B}" destId="{1F78BF23-F59E-4B5D-8414-CCF83518A0C1}" srcOrd="0" destOrd="0" parTransId="{41680496-3900-4919-9679-653BA9C2C090}" sibTransId="{90F180C2-AA94-4789-A2CE-B64063A23106}"/>
    <dgm:cxn modelId="{D515CD45-16B4-4021-AFC8-068EEC13E01B}" type="presOf" srcId="{A82F7A06-AD40-4D5F-B94A-4E62E7544776}" destId="{DF84C251-5B32-47B1-B1F4-911B09E96CA5}" srcOrd="1" destOrd="0" presId="urn:microsoft.com/office/officeart/2005/8/layout/vList4"/>
    <dgm:cxn modelId="{8DE5F76D-D110-48D6-847B-FFCA2CED60F8}" type="presOf" srcId="{28B3F289-6D95-4670-BA39-10F9BCBE42E1}" destId="{1E1453A9-DAA5-419F-A92D-3F9515CC38E8}" srcOrd="0" destOrd="0" presId="urn:microsoft.com/office/officeart/2005/8/layout/vList4"/>
    <dgm:cxn modelId="{1EDBAC8A-60C2-4C87-B5CA-8DD806326785}" srcId="{D91A17EE-01BD-45EB-9960-36DF273F561B}" destId="{67571679-31B2-4E30-A97F-DEC907F3F531}" srcOrd="2" destOrd="0" parTransId="{BBB5DB23-0EDF-4A99-B191-C87B61522968}" sibTransId="{B25555CA-016B-4BFD-81FE-34871A84498C}"/>
    <dgm:cxn modelId="{55A7EFA3-DE87-4EA1-BB76-CAC676658F9A}" type="presOf" srcId="{28B3F289-6D95-4670-BA39-10F9BCBE42E1}" destId="{3D49FAEE-CF84-40B9-87EC-70B7E110AA88}" srcOrd="1" destOrd="0" presId="urn:microsoft.com/office/officeart/2005/8/layout/vList4"/>
    <dgm:cxn modelId="{2231CFD7-31F7-41E8-B044-0C2A5B530829}" type="presOf" srcId="{D91A17EE-01BD-45EB-9960-36DF273F561B}" destId="{02752A4D-CBCE-408A-98F5-32F4ADF4CEFE}" srcOrd="0" destOrd="0" presId="urn:microsoft.com/office/officeart/2005/8/layout/vList4"/>
    <dgm:cxn modelId="{9FA81EDB-5D69-4C98-B77D-BE33249ED002}" type="presOf" srcId="{A82F7A06-AD40-4D5F-B94A-4E62E7544776}" destId="{CFC4477E-9FC8-4C4B-BB21-669C40ED3DF3}" srcOrd="0" destOrd="0" presId="urn:microsoft.com/office/officeart/2005/8/layout/vList4"/>
    <dgm:cxn modelId="{1B91F9E3-30A2-4087-9D21-6A4AB81771C4}" type="presOf" srcId="{1F78BF23-F59E-4B5D-8414-CCF83518A0C1}" destId="{D1DDC92E-8C93-4F68-8EA9-E3E94A021E37}" srcOrd="1" destOrd="0" presId="urn:microsoft.com/office/officeart/2005/8/layout/vList4"/>
    <dgm:cxn modelId="{FBFD43E8-D118-4875-BBC2-F971DBC62F33}" srcId="{D91A17EE-01BD-45EB-9960-36DF273F561B}" destId="{A82F7A06-AD40-4D5F-B94A-4E62E7544776}" srcOrd="3" destOrd="0" parTransId="{F55FC571-3A6B-4C0A-8165-E4E8F7D3BDB5}" sibTransId="{B30BC842-58EF-4C64-A71D-D3A15A80F8DE}"/>
    <dgm:cxn modelId="{29A1BEEB-EB37-4D6F-B1EF-02DACDF8F304}" type="presOf" srcId="{67571679-31B2-4E30-A97F-DEC907F3F531}" destId="{7B481017-829A-4CF3-8163-346B4132510F}" srcOrd="1" destOrd="0" presId="urn:microsoft.com/office/officeart/2005/8/layout/vList4"/>
    <dgm:cxn modelId="{DD0AD8FF-829E-40E6-8DF2-D276ACC86DD8}" srcId="{D91A17EE-01BD-45EB-9960-36DF273F561B}" destId="{28B3F289-6D95-4670-BA39-10F9BCBE42E1}" srcOrd="1" destOrd="0" parTransId="{2533537A-D7D0-44E6-8C3A-C98D326C100D}" sibTransId="{6058E1DD-276D-4D6F-8800-6AA3E88DDC6F}"/>
    <dgm:cxn modelId="{A9D9C9D3-E70D-4C4B-A6BA-079C668BACAE}" type="presParOf" srcId="{02752A4D-CBCE-408A-98F5-32F4ADF4CEFE}" destId="{1CED58DA-24AF-463B-828D-90E81D6F47A8}" srcOrd="0" destOrd="0" presId="urn:microsoft.com/office/officeart/2005/8/layout/vList4"/>
    <dgm:cxn modelId="{D51E37EB-4FDF-4DBA-AACE-45325B486915}" type="presParOf" srcId="{1CED58DA-24AF-463B-828D-90E81D6F47A8}" destId="{60B48A34-B014-4C02-BE36-A9F1DD32915D}" srcOrd="0" destOrd="0" presId="urn:microsoft.com/office/officeart/2005/8/layout/vList4"/>
    <dgm:cxn modelId="{39977EF6-CB8A-4440-84AB-4C65AC9B5126}" type="presParOf" srcId="{1CED58DA-24AF-463B-828D-90E81D6F47A8}" destId="{41DA780A-923A-4B78-BBE0-79514762D931}" srcOrd="1" destOrd="0" presId="urn:microsoft.com/office/officeart/2005/8/layout/vList4"/>
    <dgm:cxn modelId="{CC12CB4E-44DD-40B3-B675-727B10ABD07E}" type="presParOf" srcId="{1CED58DA-24AF-463B-828D-90E81D6F47A8}" destId="{D1DDC92E-8C93-4F68-8EA9-E3E94A021E37}" srcOrd="2" destOrd="0" presId="urn:microsoft.com/office/officeart/2005/8/layout/vList4"/>
    <dgm:cxn modelId="{1B150E88-852B-42F8-B1BE-50398DE7433F}" type="presParOf" srcId="{02752A4D-CBCE-408A-98F5-32F4ADF4CEFE}" destId="{BA865779-593C-44A5-95F5-EF9B1C1C3B88}" srcOrd="1" destOrd="0" presId="urn:microsoft.com/office/officeart/2005/8/layout/vList4"/>
    <dgm:cxn modelId="{8D4BF3D2-43EB-4A8A-9E65-411EDD57D471}" type="presParOf" srcId="{02752A4D-CBCE-408A-98F5-32F4ADF4CEFE}" destId="{6F5E1059-16E5-4B84-B0FF-76620CD3D3F4}" srcOrd="2" destOrd="0" presId="urn:microsoft.com/office/officeart/2005/8/layout/vList4"/>
    <dgm:cxn modelId="{EDC6F809-D9DA-45FF-8F4D-043445A1BC70}" type="presParOf" srcId="{6F5E1059-16E5-4B84-B0FF-76620CD3D3F4}" destId="{1E1453A9-DAA5-419F-A92D-3F9515CC38E8}" srcOrd="0" destOrd="0" presId="urn:microsoft.com/office/officeart/2005/8/layout/vList4"/>
    <dgm:cxn modelId="{13AE7447-4FBD-42FC-9772-F0FF7A0CC2A1}" type="presParOf" srcId="{6F5E1059-16E5-4B84-B0FF-76620CD3D3F4}" destId="{EC797636-6F4A-4FC2-B894-A1AC662EA1DF}" srcOrd="1" destOrd="0" presId="urn:microsoft.com/office/officeart/2005/8/layout/vList4"/>
    <dgm:cxn modelId="{537459BD-89AB-421C-A57E-0F4441C5EE27}" type="presParOf" srcId="{6F5E1059-16E5-4B84-B0FF-76620CD3D3F4}" destId="{3D49FAEE-CF84-40B9-87EC-70B7E110AA88}" srcOrd="2" destOrd="0" presId="urn:microsoft.com/office/officeart/2005/8/layout/vList4"/>
    <dgm:cxn modelId="{B776A3AC-3048-4680-8AE3-6ACB69433636}" type="presParOf" srcId="{02752A4D-CBCE-408A-98F5-32F4ADF4CEFE}" destId="{DD87AA95-327A-47C0-802B-2A925F52504E}" srcOrd="3" destOrd="0" presId="urn:microsoft.com/office/officeart/2005/8/layout/vList4"/>
    <dgm:cxn modelId="{8A2EB3C6-62E1-4C7F-95DC-58F45E57CCE3}" type="presParOf" srcId="{02752A4D-CBCE-408A-98F5-32F4ADF4CEFE}" destId="{FFC134CE-D424-410C-9C13-A0178BB2D941}" srcOrd="4" destOrd="0" presId="urn:microsoft.com/office/officeart/2005/8/layout/vList4"/>
    <dgm:cxn modelId="{8CBE2E25-6B1E-4373-9CEB-E76B53BE5849}" type="presParOf" srcId="{FFC134CE-D424-410C-9C13-A0178BB2D941}" destId="{6CFE7BFC-CAA8-4693-B9B8-7A22C5A71369}" srcOrd="0" destOrd="0" presId="urn:microsoft.com/office/officeart/2005/8/layout/vList4"/>
    <dgm:cxn modelId="{71934A1C-5778-45DD-8C55-B141F0D9A0EA}" type="presParOf" srcId="{FFC134CE-D424-410C-9C13-A0178BB2D941}" destId="{84502310-C397-4E93-8A10-EFE38F401884}" srcOrd="1" destOrd="0" presId="urn:microsoft.com/office/officeart/2005/8/layout/vList4"/>
    <dgm:cxn modelId="{9A3B9ED4-D6A1-4092-A60F-61043955D811}" type="presParOf" srcId="{FFC134CE-D424-410C-9C13-A0178BB2D941}" destId="{7B481017-829A-4CF3-8163-346B4132510F}" srcOrd="2" destOrd="0" presId="urn:microsoft.com/office/officeart/2005/8/layout/vList4"/>
    <dgm:cxn modelId="{55D642FC-CEA5-4690-9192-B259D7F23643}" type="presParOf" srcId="{02752A4D-CBCE-408A-98F5-32F4ADF4CEFE}" destId="{566595F9-E90B-4334-A78B-231EC85A60DF}" srcOrd="5" destOrd="0" presId="urn:microsoft.com/office/officeart/2005/8/layout/vList4"/>
    <dgm:cxn modelId="{225CD642-B01A-438C-8D5F-9C3E9CE0D18D}" type="presParOf" srcId="{02752A4D-CBCE-408A-98F5-32F4ADF4CEFE}" destId="{9BF816BF-EF22-4D0F-BE4F-A925F973707D}" srcOrd="6" destOrd="0" presId="urn:microsoft.com/office/officeart/2005/8/layout/vList4"/>
    <dgm:cxn modelId="{A0ECDC1F-F795-4DCD-B9E6-F544C226FECE}" type="presParOf" srcId="{9BF816BF-EF22-4D0F-BE4F-A925F973707D}" destId="{CFC4477E-9FC8-4C4B-BB21-669C40ED3DF3}" srcOrd="0" destOrd="0" presId="urn:microsoft.com/office/officeart/2005/8/layout/vList4"/>
    <dgm:cxn modelId="{511FDDDC-6D44-48A1-8B18-13E8CF301DD1}" type="presParOf" srcId="{9BF816BF-EF22-4D0F-BE4F-A925F973707D}" destId="{1ECB2E15-B4E8-41C6-B026-1BA70C09ED20}" srcOrd="1" destOrd="0" presId="urn:microsoft.com/office/officeart/2005/8/layout/vList4"/>
    <dgm:cxn modelId="{0D5A0D09-0866-4D47-8DBB-22D39FC96A74}" type="presParOf" srcId="{9BF816BF-EF22-4D0F-BE4F-A925F973707D}" destId="{DF84C251-5B32-47B1-B1F4-911B09E96CA5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7D815E3-FD4E-48AE-9CBC-716D91544FE6}" type="doc">
      <dgm:prSet loTypeId="urn:microsoft.com/office/officeart/2005/8/layout/default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FC88C5F7-BE87-41CE-A500-1C1EB6FCBBE4}">
      <dgm:prSet phldrT="[Text]" custT="1"/>
      <dgm:spPr/>
      <dgm:t>
        <a:bodyPr/>
        <a:lstStyle/>
        <a:p>
          <a:r>
            <a:rPr lang="en-US" sz="2000">
              <a:ln>
                <a:noFill/>
              </a:ln>
              <a:latin typeface="Arial" panose="020B0604020202020204" pitchFamily="34" charset="0"/>
              <a:cs typeface="Arial" panose="020B0604020202020204" pitchFamily="34" charset="0"/>
            </a:rPr>
            <a:t>Supported Decision-Making</a:t>
          </a:r>
        </a:p>
      </dgm:t>
    </dgm:pt>
    <dgm:pt modelId="{AD5FC907-B2FF-4E18-BBDF-4BF26DAC3910}" type="parTrans" cxnId="{380ED94B-6428-4CD0-8861-D82594ADA492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57C5344E-8489-4FB2-8C3A-C334070B66CF}" type="sibTrans" cxnId="{380ED94B-6428-4CD0-8861-D82594ADA492}">
      <dgm:prSet/>
      <dgm:spPr/>
      <dgm:t>
        <a:bodyPr/>
        <a:lstStyle/>
        <a:p>
          <a:endParaRPr lang="en-US">
            <a:ln>
              <a:noFill/>
            </a:ln>
          </a:endParaRPr>
        </a:p>
      </dgm:t>
    </dgm:pt>
    <dgm:pt modelId="{C074EFE5-FF2A-4ED7-B953-61C25D05A030}">
      <dgm:prSet phldrT="[Text]" custT="1"/>
      <dgm:spPr/>
      <dgm:t>
        <a:bodyPr/>
        <a:lstStyle/>
        <a:p>
          <a:r>
            <a:rPr lang="en-US" sz="2000">
              <a:ln>
                <a:noFill/>
              </a:ln>
              <a:latin typeface="Arial" panose="020B0604020202020204" pitchFamily="34" charset="0"/>
              <a:cs typeface="Arial" panose="020B0604020202020204" pitchFamily="34" charset="0"/>
            </a:rPr>
            <a:t> Supported Decision-Making Agreement</a:t>
          </a:r>
        </a:p>
      </dgm:t>
    </dgm:pt>
    <dgm:pt modelId="{5463F32B-753F-401D-B009-E75D25738182}" type="parTrans" cxnId="{B9AD200D-F7CA-4D86-BA23-31B9431D26F6}">
      <dgm:prSet/>
      <dgm:spPr/>
    </dgm:pt>
    <dgm:pt modelId="{3D9BF9C2-6D10-4A1E-9E91-5A80F87FDE98}" type="sibTrans" cxnId="{B9AD200D-F7CA-4D86-BA23-31B9431D26F6}">
      <dgm:prSet/>
      <dgm:spPr/>
    </dgm:pt>
    <dgm:pt modelId="{76B1A122-1B18-4D4D-8092-E7ABE401C2FC}">
      <dgm:prSet phldrT="[Text]" custT="1"/>
      <dgm:spPr/>
      <dgm:t>
        <a:bodyPr/>
        <a:lstStyle/>
        <a:p>
          <a:r>
            <a:rPr lang="en-US" sz="2000">
              <a:ln>
                <a:noFill/>
              </a:ln>
              <a:latin typeface="Arial" panose="020B0604020202020204" pitchFamily="34" charset="0"/>
              <a:cs typeface="Arial" panose="020B0604020202020204" pitchFamily="34" charset="0"/>
            </a:rPr>
            <a:t>Alternatives to Guardianship</a:t>
          </a:r>
        </a:p>
      </dgm:t>
    </dgm:pt>
    <dgm:pt modelId="{7DDB510C-4E4C-4C7F-A443-F5C76ACEDE09}" type="parTrans" cxnId="{B5A5CE44-F56A-47E7-B975-B5E684E1B06F}">
      <dgm:prSet/>
      <dgm:spPr/>
    </dgm:pt>
    <dgm:pt modelId="{234E65A3-1B87-4A13-AA8C-86FDF8247E92}" type="sibTrans" cxnId="{B5A5CE44-F56A-47E7-B975-B5E684E1B06F}">
      <dgm:prSet/>
      <dgm:spPr/>
    </dgm:pt>
    <dgm:pt modelId="{6606DDFF-F754-41A0-BAA4-1198D6B70154}" type="pres">
      <dgm:prSet presAssocID="{97D815E3-FD4E-48AE-9CBC-716D91544FE6}" presName="diagram" presStyleCnt="0">
        <dgm:presLayoutVars>
          <dgm:dir/>
          <dgm:resizeHandles val="exact"/>
        </dgm:presLayoutVars>
      </dgm:prSet>
      <dgm:spPr/>
    </dgm:pt>
    <dgm:pt modelId="{F8A087B9-F0A0-4763-BF2B-8EF900FCDE49}" type="pres">
      <dgm:prSet presAssocID="{FC88C5F7-BE87-41CE-A500-1C1EB6FCBBE4}" presName="node" presStyleLbl="node1" presStyleIdx="0" presStyleCnt="3" custScaleX="229482" custLinFactNeighborX="-1737" custLinFactNeighborY="-26">
        <dgm:presLayoutVars>
          <dgm:bulletEnabled val="1"/>
        </dgm:presLayoutVars>
      </dgm:prSet>
      <dgm:spPr/>
    </dgm:pt>
    <dgm:pt modelId="{09F72166-0E92-4CF0-9B47-0D9F6F45C325}" type="pres">
      <dgm:prSet presAssocID="{57C5344E-8489-4FB2-8C3A-C334070B66CF}" presName="sibTrans" presStyleCnt="0"/>
      <dgm:spPr/>
    </dgm:pt>
    <dgm:pt modelId="{D975B8E4-4F8F-4F58-8C2E-FCAAE65C2B59}" type="pres">
      <dgm:prSet presAssocID="{C074EFE5-FF2A-4ED7-B953-61C25D05A030}" presName="node" presStyleLbl="node1" presStyleIdx="1" presStyleCnt="3" custScaleX="116164">
        <dgm:presLayoutVars>
          <dgm:bulletEnabled val="1"/>
        </dgm:presLayoutVars>
      </dgm:prSet>
      <dgm:spPr/>
    </dgm:pt>
    <dgm:pt modelId="{CBC535C8-0D8E-45CF-8339-1EB901C183E4}" type="pres">
      <dgm:prSet presAssocID="{3D9BF9C2-6D10-4A1E-9E91-5A80F87FDE98}" presName="sibTrans" presStyleCnt="0"/>
      <dgm:spPr/>
    </dgm:pt>
    <dgm:pt modelId="{E8C2C622-808E-4FB8-9879-BFD252C6F9C0}" type="pres">
      <dgm:prSet presAssocID="{76B1A122-1B18-4D4D-8092-E7ABE401C2FC}" presName="node" presStyleLbl="node1" presStyleIdx="2" presStyleCnt="3">
        <dgm:presLayoutVars>
          <dgm:bulletEnabled val="1"/>
        </dgm:presLayoutVars>
      </dgm:prSet>
      <dgm:spPr/>
    </dgm:pt>
  </dgm:ptLst>
  <dgm:cxnLst>
    <dgm:cxn modelId="{52E4B401-8225-4DBE-9D6A-342EEEC2BA92}" type="presOf" srcId="{97D815E3-FD4E-48AE-9CBC-716D91544FE6}" destId="{6606DDFF-F754-41A0-BAA4-1198D6B70154}" srcOrd="0" destOrd="0" presId="urn:microsoft.com/office/officeart/2005/8/layout/default"/>
    <dgm:cxn modelId="{5DC8F906-5F87-41DF-9534-8B2FCFFBB3BB}" type="presOf" srcId="{C074EFE5-FF2A-4ED7-B953-61C25D05A030}" destId="{D975B8E4-4F8F-4F58-8C2E-FCAAE65C2B59}" srcOrd="0" destOrd="0" presId="urn:microsoft.com/office/officeart/2005/8/layout/default"/>
    <dgm:cxn modelId="{B9AD200D-F7CA-4D86-BA23-31B9431D26F6}" srcId="{97D815E3-FD4E-48AE-9CBC-716D91544FE6}" destId="{C074EFE5-FF2A-4ED7-B953-61C25D05A030}" srcOrd="1" destOrd="0" parTransId="{5463F32B-753F-401D-B009-E75D25738182}" sibTransId="{3D9BF9C2-6D10-4A1E-9E91-5A80F87FDE98}"/>
    <dgm:cxn modelId="{F9726513-E865-43E9-AF2B-AC1311033251}" type="presOf" srcId="{76B1A122-1B18-4D4D-8092-E7ABE401C2FC}" destId="{E8C2C622-808E-4FB8-9879-BFD252C6F9C0}" srcOrd="0" destOrd="0" presId="urn:microsoft.com/office/officeart/2005/8/layout/default"/>
    <dgm:cxn modelId="{B5A5CE44-F56A-47E7-B975-B5E684E1B06F}" srcId="{97D815E3-FD4E-48AE-9CBC-716D91544FE6}" destId="{76B1A122-1B18-4D4D-8092-E7ABE401C2FC}" srcOrd="2" destOrd="0" parTransId="{7DDB510C-4E4C-4C7F-A443-F5C76ACEDE09}" sibTransId="{234E65A3-1B87-4A13-AA8C-86FDF8247E92}"/>
    <dgm:cxn modelId="{380ED94B-6428-4CD0-8861-D82594ADA492}" srcId="{97D815E3-FD4E-48AE-9CBC-716D91544FE6}" destId="{FC88C5F7-BE87-41CE-A500-1C1EB6FCBBE4}" srcOrd="0" destOrd="0" parTransId="{AD5FC907-B2FF-4E18-BBDF-4BF26DAC3910}" sibTransId="{57C5344E-8489-4FB2-8C3A-C334070B66CF}"/>
    <dgm:cxn modelId="{11641ABC-B84A-411D-8BD3-87C904DDDF85}" type="presOf" srcId="{FC88C5F7-BE87-41CE-A500-1C1EB6FCBBE4}" destId="{F8A087B9-F0A0-4763-BF2B-8EF900FCDE49}" srcOrd="0" destOrd="0" presId="urn:microsoft.com/office/officeart/2005/8/layout/default"/>
    <dgm:cxn modelId="{F0642382-4012-4467-B474-D1188A9FA24B}" type="presParOf" srcId="{6606DDFF-F754-41A0-BAA4-1198D6B70154}" destId="{F8A087B9-F0A0-4763-BF2B-8EF900FCDE49}" srcOrd="0" destOrd="0" presId="urn:microsoft.com/office/officeart/2005/8/layout/default"/>
    <dgm:cxn modelId="{B348BC7B-C778-4E0F-89E3-96CC6F2523CD}" type="presParOf" srcId="{6606DDFF-F754-41A0-BAA4-1198D6B70154}" destId="{09F72166-0E92-4CF0-9B47-0D9F6F45C325}" srcOrd="1" destOrd="0" presId="urn:microsoft.com/office/officeart/2005/8/layout/default"/>
    <dgm:cxn modelId="{FA6B307A-9C27-44E6-8FB5-63606C8A780E}" type="presParOf" srcId="{6606DDFF-F754-41A0-BAA4-1198D6B70154}" destId="{D975B8E4-4F8F-4F58-8C2E-FCAAE65C2B59}" srcOrd="2" destOrd="0" presId="urn:microsoft.com/office/officeart/2005/8/layout/default"/>
    <dgm:cxn modelId="{DDDDA75F-B3E9-46FD-8DCB-F2C83512DD3D}" type="presParOf" srcId="{6606DDFF-F754-41A0-BAA4-1198D6B70154}" destId="{CBC535C8-0D8E-45CF-8339-1EB901C183E4}" srcOrd="3" destOrd="0" presId="urn:microsoft.com/office/officeart/2005/8/layout/default"/>
    <dgm:cxn modelId="{28736453-1507-443A-B726-153B510C022D}" type="presParOf" srcId="{6606DDFF-F754-41A0-BAA4-1198D6B70154}" destId="{E8C2C622-808E-4FB8-9879-BFD252C6F9C0}" srcOrd="4" destOrd="0" presId="urn:microsoft.com/office/officeart/2005/8/layout/default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B48A34-B014-4C02-BE36-A9F1DD32915D}">
      <dsp:nvSpPr>
        <dsp:cNvPr id="0" name=""/>
        <dsp:cNvSpPr/>
      </dsp:nvSpPr>
      <dsp:spPr>
        <a:xfrm>
          <a:off x="0" y="0"/>
          <a:ext cx="5486400" cy="74384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Learn about supported decision-making</a:t>
          </a:r>
        </a:p>
      </dsp:txBody>
      <dsp:txXfrm>
        <a:off x="1171664" y="0"/>
        <a:ext cx="4314735" cy="743842"/>
      </dsp:txXfrm>
    </dsp:sp>
    <dsp:sp modelId="{41DA780A-923A-4B78-BBE0-79514762D931}">
      <dsp:nvSpPr>
        <dsp:cNvPr id="0" name=""/>
        <dsp:cNvSpPr/>
      </dsp:nvSpPr>
      <dsp:spPr>
        <a:xfrm>
          <a:off x="74384" y="74384"/>
          <a:ext cx="1097280" cy="5950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1453A9-DAA5-419F-A92D-3F9515CC38E8}">
      <dsp:nvSpPr>
        <dsp:cNvPr id="0" name=""/>
        <dsp:cNvSpPr/>
      </dsp:nvSpPr>
      <dsp:spPr>
        <a:xfrm>
          <a:off x="0" y="818227"/>
          <a:ext cx="5486400" cy="74384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Learn about supported decision-making agreements </a:t>
          </a:r>
        </a:p>
      </dsp:txBody>
      <dsp:txXfrm>
        <a:off x="1171664" y="818227"/>
        <a:ext cx="4314735" cy="743842"/>
      </dsp:txXfrm>
    </dsp:sp>
    <dsp:sp modelId="{EC797636-6F4A-4FC2-B894-A1AC662EA1DF}">
      <dsp:nvSpPr>
        <dsp:cNvPr id="0" name=""/>
        <dsp:cNvSpPr/>
      </dsp:nvSpPr>
      <dsp:spPr>
        <a:xfrm>
          <a:off x="74384" y="892611"/>
          <a:ext cx="1097280" cy="5950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FE7BFC-CAA8-4693-B9B8-7A22C5A71369}">
      <dsp:nvSpPr>
        <dsp:cNvPr id="0" name=""/>
        <dsp:cNvSpPr/>
      </dsp:nvSpPr>
      <dsp:spPr>
        <a:xfrm>
          <a:off x="0" y="1636454"/>
          <a:ext cx="5486400" cy="74384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Learn why someone would choose supported decision-making</a:t>
          </a:r>
        </a:p>
      </dsp:txBody>
      <dsp:txXfrm>
        <a:off x="1171664" y="1636454"/>
        <a:ext cx="4314735" cy="743842"/>
      </dsp:txXfrm>
    </dsp:sp>
    <dsp:sp modelId="{84502310-C397-4E93-8A10-EFE38F401884}">
      <dsp:nvSpPr>
        <dsp:cNvPr id="0" name=""/>
        <dsp:cNvSpPr/>
      </dsp:nvSpPr>
      <dsp:spPr>
        <a:xfrm>
          <a:off x="74384" y="1710838"/>
          <a:ext cx="1097280" cy="5950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FC4477E-9FC8-4C4B-BB21-669C40ED3DF3}">
      <dsp:nvSpPr>
        <dsp:cNvPr id="0" name=""/>
        <dsp:cNvSpPr/>
      </dsp:nvSpPr>
      <dsp:spPr>
        <a:xfrm>
          <a:off x="0" y="2454681"/>
          <a:ext cx="5486400" cy="743842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Learn where to get the resources in your state about supported decision-making</a:t>
          </a:r>
        </a:p>
      </dsp:txBody>
      <dsp:txXfrm>
        <a:off x="1171664" y="2454681"/>
        <a:ext cx="4314735" cy="743842"/>
      </dsp:txXfrm>
    </dsp:sp>
    <dsp:sp modelId="{1ECB2E15-B4E8-41C6-B026-1BA70C09ED20}">
      <dsp:nvSpPr>
        <dsp:cNvPr id="0" name=""/>
        <dsp:cNvSpPr/>
      </dsp:nvSpPr>
      <dsp:spPr>
        <a:xfrm>
          <a:off x="74384" y="2529066"/>
          <a:ext cx="1097280" cy="59507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A087B9-F0A0-4763-BF2B-8EF900FCDE49}">
      <dsp:nvSpPr>
        <dsp:cNvPr id="0" name=""/>
        <dsp:cNvSpPr/>
      </dsp:nvSpPr>
      <dsp:spPr>
        <a:xfrm>
          <a:off x="852399" y="5"/>
          <a:ext cx="4246703" cy="111033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>
              <a:ln>
                <a:noFill/>
              </a:ln>
              <a:latin typeface="Arial" panose="020B0604020202020204" pitchFamily="34" charset="0"/>
              <a:cs typeface="Arial" panose="020B0604020202020204" pitchFamily="34" charset="0"/>
            </a:rPr>
            <a:t>Supported Decision-Making</a:t>
          </a:r>
        </a:p>
      </dsp:txBody>
      <dsp:txXfrm>
        <a:off x="852399" y="5"/>
        <a:ext cx="4246703" cy="1110336"/>
      </dsp:txXfrm>
    </dsp:sp>
    <dsp:sp modelId="{D975B8E4-4F8F-4F58-8C2E-FCAAE65C2B59}">
      <dsp:nvSpPr>
        <dsp:cNvPr id="0" name=""/>
        <dsp:cNvSpPr/>
      </dsp:nvSpPr>
      <dsp:spPr>
        <a:xfrm>
          <a:off x="915244" y="1295686"/>
          <a:ext cx="2149684" cy="111033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>
              <a:ln>
                <a:noFill/>
              </a:ln>
              <a:latin typeface="Arial" panose="020B0604020202020204" pitchFamily="34" charset="0"/>
              <a:cs typeface="Arial" panose="020B0604020202020204" pitchFamily="34" charset="0"/>
            </a:rPr>
            <a:t> Supported Decision-Making Agreement</a:t>
          </a:r>
        </a:p>
      </dsp:txBody>
      <dsp:txXfrm>
        <a:off x="915244" y="1295686"/>
        <a:ext cx="2149684" cy="1110336"/>
      </dsp:txXfrm>
    </dsp:sp>
    <dsp:sp modelId="{E8C2C622-808E-4FB8-9879-BFD252C6F9C0}">
      <dsp:nvSpPr>
        <dsp:cNvPr id="0" name=""/>
        <dsp:cNvSpPr/>
      </dsp:nvSpPr>
      <dsp:spPr>
        <a:xfrm>
          <a:off x="3249985" y="1295686"/>
          <a:ext cx="1850560" cy="111033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>
              <a:ln>
                <a:noFill/>
              </a:ln>
              <a:latin typeface="Arial" panose="020B0604020202020204" pitchFamily="34" charset="0"/>
              <a:cs typeface="Arial" panose="020B0604020202020204" pitchFamily="34" charset="0"/>
            </a:rPr>
            <a:t>Alternatives to Guardianship</a:t>
          </a:r>
        </a:p>
      </dsp:txBody>
      <dsp:txXfrm>
        <a:off x="3249985" y="1295686"/>
        <a:ext cx="1850560" cy="11103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370DA-A8B7-43E9-81E3-72FB6BAE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4</cp:revision>
  <dcterms:created xsi:type="dcterms:W3CDTF">2021-10-14T18:19:00Z</dcterms:created>
  <dcterms:modified xsi:type="dcterms:W3CDTF">2021-10-27T23:18:00Z</dcterms:modified>
</cp:coreProperties>
</file>